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45A0FE8" w14:textId="77777777" w:rsidR="00FF638B" w:rsidRPr="00CD3C2D" w:rsidRDefault="00FF638B" w:rsidP="00F0425C">
      <w:pPr>
        <w:jc w:val="center"/>
        <w:rPr>
          <w:rFonts w:asciiTheme="majorHAnsi" w:hAnsiTheme="majorHAnsi" w:cstheme="majorHAnsi"/>
          <w:b/>
          <w:bCs/>
        </w:rPr>
      </w:pPr>
      <w:r w:rsidRPr="00CD3C2D">
        <w:rPr>
          <w:rFonts w:asciiTheme="majorHAnsi" w:hAnsiTheme="majorHAnsi" w:cstheme="majorHAnsi"/>
          <w:b/>
          <w:bCs/>
        </w:rPr>
        <w:t>ESTUDO TECNICO PRELIMINAR – ETP</w:t>
      </w:r>
    </w:p>
    <w:p w14:paraId="1E2112C5" w14:textId="77777777" w:rsidR="00FF638B" w:rsidRPr="00CD3C2D" w:rsidRDefault="00FF638B" w:rsidP="00EE1C2C">
      <w:pPr>
        <w:spacing w:before="60" w:after="60"/>
        <w:rPr>
          <w:rFonts w:asciiTheme="majorHAnsi" w:hAnsiTheme="majorHAnsi" w:cstheme="majorHAnsi"/>
          <w:b/>
          <w:bCs/>
        </w:rPr>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99"/>
        <w:gridCol w:w="4853"/>
      </w:tblGrid>
      <w:tr w:rsidR="00543BCF" w:rsidRPr="00CD3C2D" w14:paraId="1B4EADBE" w14:textId="77777777" w:rsidTr="00D21260">
        <w:tc>
          <w:tcPr>
            <w:tcW w:w="4943" w:type="dxa"/>
          </w:tcPr>
          <w:p w14:paraId="75D9E116" w14:textId="148C92C6" w:rsidR="00543BCF" w:rsidRPr="00CD3C2D" w:rsidRDefault="00543BCF" w:rsidP="00543BCF">
            <w:pPr>
              <w:spacing w:before="0" w:after="0"/>
              <w:rPr>
                <w:rFonts w:asciiTheme="majorHAnsi" w:hAnsiTheme="majorHAnsi" w:cstheme="majorHAnsi"/>
              </w:rPr>
            </w:pPr>
            <w:r>
              <w:rPr>
                <w:rFonts w:ascii="Calibri Light" w:hAnsi="Calibri Light" w:cs="Calibri Light"/>
              </w:rPr>
              <w:t xml:space="preserve">Setor: </w:t>
            </w:r>
            <w:r w:rsidRPr="00EC0AE8">
              <w:rPr>
                <w:rFonts w:ascii="Calibri Light" w:hAnsi="Calibri Light" w:cs="Calibri Light"/>
              </w:rPr>
              <w:t>Apoio e Realização da Exposição Agropecuária</w:t>
            </w:r>
          </w:p>
        </w:tc>
        <w:tc>
          <w:tcPr>
            <w:tcW w:w="4943" w:type="dxa"/>
          </w:tcPr>
          <w:p w14:paraId="429CFACF" w14:textId="1F16662D" w:rsidR="00543BCF" w:rsidRPr="00CD3C2D" w:rsidRDefault="00543BCF" w:rsidP="00543BCF">
            <w:pPr>
              <w:spacing w:before="0" w:after="0"/>
              <w:rPr>
                <w:rFonts w:asciiTheme="majorHAnsi" w:hAnsiTheme="majorHAnsi" w:cstheme="majorHAnsi"/>
              </w:rPr>
            </w:pPr>
            <w:r>
              <w:rPr>
                <w:rFonts w:ascii="Calibri Light" w:hAnsi="Calibri Light" w:cs="Calibri Light"/>
              </w:rPr>
              <w:t>Secretaria: Sec. de Agricultura, Pecuária e Meio Ambiente</w:t>
            </w:r>
          </w:p>
        </w:tc>
      </w:tr>
      <w:tr w:rsidR="00543BCF" w:rsidRPr="00CD3C2D" w14:paraId="2B26B7E0" w14:textId="77777777" w:rsidTr="00D21260">
        <w:tc>
          <w:tcPr>
            <w:tcW w:w="4943" w:type="dxa"/>
          </w:tcPr>
          <w:p w14:paraId="346C23FF" w14:textId="61060664" w:rsidR="00543BCF" w:rsidRPr="00CD3C2D" w:rsidRDefault="00543BCF" w:rsidP="00543BCF">
            <w:pPr>
              <w:spacing w:before="0" w:after="0"/>
              <w:rPr>
                <w:rFonts w:asciiTheme="majorHAnsi" w:hAnsiTheme="majorHAnsi" w:cstheme="majorHAnsi"/>
              </w:rPr>
            </w:pPr>
            <w:r>
              <w:rPr>
                <w:rFonts w:ascii="Calibri Light" w:hAnsi="Calibri Light" w:cs="Calibri Light"/>
              </w:rPr>
              <w:t>Responsável: José Martins Meira</w:t>
            </w:r>
          </w:p>
        </w:tc>
        <w:tc>
          <w:tcPr>
            <w:tcW w:w="4943" w:type="dxa"/>
          </w:tcPr>
          <w:p w14:paraId="33ADBC8A" w14:textId="3186E700" w:rsidR="00543BCF" w:rsidRPr="00CD3C2D" w:rsidRDefault="00543BCF" w:rsidP="00543BCF">
            <w:pPr>
              <w:spacing w:before="0" w:after="0"/>
              <w:rPr>
                <w:rFonts w:asciiTheme="majorHAnsi" w:hAnsiTheme="majorHAnsi" w:cstheme="majorHAnsi"/>
              </w:rPr>
            </w:pPr>
            <w:r>
              <w:rPr>
                <w:rFonts w:ascii="Calibri Light" w:hAnsi="Calibri Light" w:cs="Calibri Light"/>
              </w:rPr>
              <w:t xml:space="preserve">CPF: </w:t>
            </w:r>
            <w:proofErr w:type="gramStart"/>
            <w:r w:rsidRPr="00222405">
              <w:rPr>
                <w:rFonts w:ascii="Calibri Light" w:hAnsi="Calibri Light" w:cs="Calibri Light"/>
              </w:rPr>
              <w:t>202.</w:t>
            </w:r>
            <w:r>
              <w:rPr>
                <w:rFonts w:ascii="Calibri Light" w:hAnsi="Calibri Light" w:cs="Calibri Light"/>
              </w:rPr>
              <w:t>*</w:t>
            </w:r>
            <w:proofErr w:type="gramEnd"/>
            <w:r>
              <w:rPr>
                <w:rFonts w:ascii="Calibri Light" w:hAnsi="Calibri Light" w:cs="Calibri Light"/>
              </w:rPr>
              <w:t>**</w:t>
            </w:r>
            <w:r w:rsidRPr="00222405">
              <w:rPr>
                <w:rFonts w:ascii="Calibri Light" w:hAnsi="Calibri Light" w:cs="Calibri Light"/>
              </w:rPr>
              <w:t>.</w:t>
            </w:r>
            <w:r>
              <w:rPr>
                <w:rFonts w:ascii="Calibri Light" w:hAnsi="Calibri Light" w:cs="Calibri Light"/>
              </w:rPr>
              <w:t>***</w:t>
            </w:r>
            <w:r w:rsidRPr="00222405">
              <w:rPr>
                <w:rFonts w:ascii="Calibri Light" w:hAnsi="Calibri Light" w:cs="Calibri Light"/>
              </w:rPr>
              <w:t>-15</w:t>
            </w:r>
          </w:p>
        </w:tc>
      </w:tr>
      <w:tr w:rsidR="00543BCF" w:rsidRPr="00CD3C2D" w14:paraId="10FB6B6E" w14:textId="77777777" w:rsidTr="00D21260">
        <w:tc>
          <w:tcPr>
            <w:tcW w:w="4943" w:type="dxa"/>
          </w:tcPr>
          <w:p w14:paraId="0768D9A1" w14:textId="285F61FE" w:rsidR="00543BCF" w:rsidRPr="00A36C5C" w:rsidRDefault="00543BCF" w:rsidP="00543BCF">
            <w:pPr>
              <w:spacing w:before="0" w:after="0"/>
              <w:rPr>
                <w:rFonts w:asciiTheme="majorHAnsi" w:hAnsiTheme="majorHAnsi" w:cstheme="majorHAnsi"/>
              </w:rPr>
            </w:pPr>
            <w:r w:rsidRPr="00222405">
              <w:rPr>
                <w:rFonts w:ascii="Calibri Light" w:hAnsi="Calibri Light" w:cs="Calibri Light"/>
              </w:rPr>
              <w:t xml:space="preserve">E-mail: </w:t>
            </w:r>
            <w:r>
              <w:rPr>
                <w:rFonts w:ascii="Calibri Light" w:hAnsi="Calibri Light" w:cs="Calibri Light"/>
              </w:rPr>
              <w:t>gabinete</w:t>
            </w:r>
            <w:r w:rsidRPr="00222405">
              <w:rPr>
                <w:rFonts w:ascii="Calibri Light" w:hAnsi="Calibri Light" w:cs="Calibri Light"/>
              </w:rPr>
              <w:t>@estreladalva.mg.gov.br</w:t>
            </w:r>
          </w:p>
        </w:tc>
        <w:tc>
          <w:tcPr>
            <w:tcW w:w="4943" w:type="dxa"/>
          </w:tcPr>
          <w:p w14:paraId="5C71B361" w14:textId="026E5307" w:rsidR="00543BCF" w:rsidRPr="00CD3C2D" w:rsidRDefault="00543BCF" w:rsidP="00543BCF">
            <w:pPr>
              <w:spacing w:before="0" w:after="0"/>
              <w:rPr>
                <w:rFonts w:asciiTheme="majorHAnsi" w:hAnsiTheme="majorHAnsi" w:cstheme="majorHAnsi"/>
              </w:rPr>
            </w:pPr>
            <w:r>
              <w:rPr>
                <w:rFonts w:ascii="Calibri Light" w:hAnsi="Calibri Light" w:cs="Calibri Light"/>
              </w:rPr>
              <w:t>Telefone: (32) 9995-9070</w:t>
            </w:r>
          </w:p>
        </w:tc>
      </w:tr>
    </w:tbl>
    <w:p w14:paraId="1855109D" w14:textId="77777777" w:rsidR="00FF638B" w:rsidRPr="00CD3C2D" w:rsidRDefault="00FF638B" w:rsidP="00EE1C2C">
      <w:pPr>
        <w:spacing w:before="60" w:after="60"/>
        <w:rPr>
          <w:rFonts w:asciiTheme="majorHAnsi" w:hAnsiTheme="majorHAnsi" w:cstheme="majorHAnsi"/>
          <w:b/>
          <w:bCs/>
        </w:rPr>
      </w:pPr>
    </w:p>
    <w:p w14:paraId="126B0C9D" w14:textId="77777777" w:rsidR="00FF638B" w:rsidRPr="00CD3C2D" w:rsidRDefault="00FF638B" w:rsidP="00EE1C2C">
      <w:pPr>
        <w:spacing w:before="60" w:after="60"/>
        <w:rPr>
          <w:rFonts w:asciiTheme="majorHAnsi" w:hAnsiTheme="majorHAnsi" w:cstheme="majorHAnsi"/>
          <w:b/>
          <w:bCs/>
        </w:rPr>
      </w:pPr>
    </w:p>
    <w:p w14:paraId="2FCF91A4" w14:textId="77777777" w:rsidR="00FF638B" w:rsidRPr="00CD3C2D" w:rsidRDefault="00FF638B" w:rsidP="00EE1C2C">
      <w:pPr>
        <w:numPr>
          <w:ilvl w:val="0"/>
          <w:numId w:val="31"/>
        </w:numPr>
        <w:suppressAutoHyphens/>
        <w:spacing w:before="60" w:after="60" w:line="259" w:lineRule="auto"/>
        <w:ind w:left="0" w:firstLine="0"/>
        <w:contextualSpacing/>
        <w:textDirection w:val="btLr"/>
        <w:textAlignment w:val="top"/>
        <w:outlineLvl w:val="0"/>
        <w:rPr>
          <w:rFonts w:asciiTheme="majorHAnsi" w:hAnsiTheme="majorHAnsi" w:cstheme="majorHAnsi"/>
          <w:b/>
          <w:u w:val="single"/>
        </w:rPr>
      </w:pPr>
      <w:r w:rsidRPr="00CD3C2D">
        <w:rPr>
          <w:rFonts w:asciiTheme="majorHAnsi" w:hAnsiTheme="majorHAnsi" w:cstheme="majorHAnsi"/>
          <w:b/>
          <w:u w:val="single"/>
        </w:rPr>
        <w:t>NECESSIDADE DA CONTRATAÇÃO</w:t>
      </w:r>
    </w:p>
    <w:p w14:paraId="491319AB" w14:textId="77777777" w:rsidR="00FF638B" w:rsidRPr="00CD3C2D" w:rsidRDefault="00FF638B" w:rsidP="00EE1C2C">
      <w:pPr>
        <w:spacing w:before="60" w:after="60"/>
        <w:contextualSpacing/>
        <w:rPr>
          <w:rFonts w:asciiTheme="majorHAnsi" w:hAnsiTheme="majorHAnsi" w:cstheme="majorHAnsi"/>
          <w:b/>
          <w:bCs/>
        </w:rPr>
      </w:pPr>
      <w:r w:rsidRPr="00CD3C2D">
        <w:rPr>
          <w:rFonts w:asciiTheme="majorHAnsi" w:hAnsiTheme="majorHAnsi" w:cstheme="majorHAnsi"/>
          <w:b/>
          <w:bCs/>
        </w:rPr>
        <w:t>(art. 18, § 1°, inc. I da Lei n° 14.133/2021) e (art. 9°, inc. I da IN 58/2022)</w:t>
      </w:r>
    </w:p>
    <w:p w14:paraId="7CCC8DD5" w14:textId="77777777" w:rsidR="00FF638B" w:rsidRPr="00CD3C2D" w:rsidRDefault="00FF638B" w:rsidP="00EE1C2C">
      <w:pPr>
        <w:spacing w:before="60" w:after="60"/>
        <w:contextualSpacing/>
        <w:rPr>
          <w:rFonts w:asciiTheme="majorHAnsi" w:hAnsiTheme="majorHAnsi" w:cstheme="majorHAnsi"/>
          <w:b/>
          <w:bCs/>
        </w:rPr>
      </w:pPr>
    </w:p>
    <w:p w14:paraId="4E6A26FA" w14:textId="78B25016" w:rsidR="00FF638B" w:rsidRPr="00CD3C2D" w:rsidRDefault="00FF638B" w:rsidP="00EE1C2C">
      <w:pPr>
        <w:autoSpaceDE w:val="0"/>
        <w:autoSpaceDN w:val="0"/>
        <w:adjustRightInd w:val="0"/>
        <w:spacing w:before="0" w:after="160" w:line="240" w:lineRule="auto"/>
        <w:rPr>
          <w:rFonts w:asciiTheme="majorHAnsi" w:hAnsiTheme="majorHAnsi" w:cstheme="majorHAnsi"/>
        </w:rPr>
      </w:pPr>
      <w:r w:rsidRPr="00CD3C2D">
        <w:rPr>
          <w:rFonts w:asciiTheme="majorHAnsi" w:hAnsiTheme="majorHAnsi" w:cstheme="majorHAnsi"/>
        </w:rPr>
        <w:t>Trata-se da necessidade da promoção de evento em decorrência da</w:t>
      </w:r>
      <w:r w:rsidR="0050635F">
        <w:rPr>
          <w:rFonts w:asciiTheme="majorHAnsi" w:hAnsiTheme="majorHAnsi" w:cstheme="majorHAnsi"/>
        </w:rPr>
        <w:t xml:space="preserve"> realização da </w:t>
      </w:r>
      <w:r w:rsidR="0050635F" w:rsidRPr="0050635F">
        <w:rPr>
          <w:rFonts w:asciiTheme="majorHAnsi" w:hAnsiTheme="majorHAnsi" w:cstheme="majorHAnsi"/>
          <w:b/>
          <w:bCs/>
        </w:rPr>
        <w:t>I</w:t>
      </w:r>
      <w:r w:rsidR="00976DEE">
        <w:rPr>
          <w:rFonts w:asciiTheme="majorHAnsi" w:hAnsiTheme="majorHAnsi" w:cstheme="majorHAnsi"/>
          <w:b/>
          <w:bCs/>
        </w:rPr>
        <w:t>V</w:t>
      </w:r>
      <w:r w:rsidR="0050635F" w:rsidRPr="0050635F">
        <w:rPr>
          <w:rFonts w:asciiTheme="majorHAnsi" w:hAnsiTheme="majorHAnsi" w:cstheme="majorHAnsi"/>
          <w:b/>
          <w:bCs/>
        </w:rPr>
        <w:t xml:space="preserve"> FESTA DO PRODUTOR RURAL.</w:t>
      </w:r>
    </w:p>
    <w:p w14:paraId="7B319D36" w14:textId="546DDCFF" w:rsidR="0050635F" w:rsidRPr="0050635F" w:rsidRDefault="0050635F" w:rsidP="0050635F">
      <w:pPr>
        <w:spacing w:before="60" w:after="60"/>
        <w:rPr>
          <w:rFonts w:asciiTheme="majorHAnsi" w:hAnsiTheme="majorHAnsi" w:cstheme="majorHAnsi"/>
        </w:rPr>
      </w:pPr>
      <w:r w:rsidRPr="0050635F">
        <w:rPr>
          <w:rFonts w:asciiTheme="majorHAnsi" w:hAnsiTheme="majorHAnsi" w:cstheme="majorHAnsi"/>
        </w:rPr>
        <w:t xml:space="preserve">A </w:t>
      </w:r>
      <w:r w:rsidR="00543BCF">
        <w:rPr>
          <w:rFonts w:asciiTheme="majorHAnsi" w:hAnsiTheme="majorHAnsi" w:cstheme="majorHAnsi"/>
        </w:rPr>
        <w:t>Secretaria Municipal de Agricultura, Pecuária e Meio Ambiente</w:t>
      </w:r>
      <w:r w:rsidRPr="0050635F">
        <w:rPr>
          <w:rFonts w:asciiTheme="majorHAnsi" w:hAnsiTheme="majorHAnsi" w:cstheme="majorHAnsi"/>
        </w:rPr>
        <w:t xml:space="preserve"> tem o interesse de proporcionar a entrada da população para assistir aos shows consagrados em esfera nacional gratuitamente como consequência, o maior número possível de turistas será atraído para o evento.</w:t>
      </w:r>
    </w:p>
    <w:p w14:paraId="396908EB" w14:textId="77777777" w:rsidR="0050635F" w:rsidRPr="0050635F" w:rsidRDefault="0050635F" w:rsidP="0050635F">
      <w:pPr>
        <w:spacing w:before="60" w:after="60"/>
        <w:rPr>
          <w:rFonts w:asciiTheme="majorHAnsi" w:hAnsiTheme="majorHAnsi" w:cstheme="majorHAnsi"/>
        </w:rPr>
      </w:pPr>
      <w:r w:rsidRPr="0050635F">
        <w:rPr>
          <w:rFonts w:asciiTheme="majorHAnsi" w:hAnsiTheme="majorHAnsi" w:cstheme="majorHAnsi"/>
        </w:rPr>
        <w:t>É importante salientar que a grade de shows escolhida pela Prefeitura, trata-se de cantores e bandas que garantem a qualidade do evento e a satisfação da população.</w:t>
      </w:r>
    </w:p>
    <w:p w14:paraId="0D87F338" w14:textId="16B41B19" w:rsidR="0050635F" w:rsidRPr="0050635F" w:rsidRDefault="0050635F" w:rsidP="0050635F">
      <w:pPr>
        <w:spacing w:before="60" w:after="60"/>
        <w:rPr>
          <w:rFonts w:asciiTheme="majorHAnsi" w:hAnsiTheme="majorHAnsi" w:cstheme="majorHAnsi"/>
        </w:rPr>
      </w:pPr>
      <w:r w:rsidRPr="0050635F">
        <w:rPr>
          <w:rFonts w:asciiTheme="majorHAnsi" w:hAnsiTheme="majorHAnsi" w:cstheme="majorHAnsi"/>
        </w:rPr>
        <w:t xml:space="preserve">O pedido justifica-se pelo fato </w:t>
      </w:r>
      <w:r w:rsidR="0084580A" w:rsidRPr="0050635F">
        <w:rPr>
          <w:rFonts w:asciiTheme="majorHAnsi" w:hAnsiTheme="majorHAnsi" w:cstheme="majorHAnsi"/>
        </w:rPr>
        <w:t>de a</w:t>
      </w:r>
      <w:r w:rsidRPr="0050635F">
        <w:rPr>
          <w:rFonts w:asciiTheme="majorHAnsi" w:hAnsiTheme="majorHAnsi" w:cstheme="majorHAnsi"/>
        </w:rPr>
        <w:t xml:space="preserve"> Prefeitura Municipal não possuir em seu quadro funcional pessoal especializado para organização de um evento desse porte e por ser um acontecimento tradicional em nosso Município, que vem se realizando ao longo de muitos anos, fazendo com que a população anseie por sua realização.</w:t>
      </w:r>
    </w:p>
    <w:p w14:paraId="338A68A3" w14:textId="77777777" w:rsidR="0050635F" w:rsidRPr="0050635F" w:rsidRDefault="0050635F" w:rsidP="0050635F">
      <w:pPr>
        <w:spacing w:before="60" w:after="60"/>
        <w:rPr>
          <w:rFonts w:asciiTheme="majorHAnsi" w:hAnsiTheme="majorHAnsi" w:cstheme="majorHAnsi"/>
        </w:rPr>
      </w:pPr>
      <w:r w:rsidRPr="0050635F">
        <w:rPr>
          <w:rFonts w:asciiTheme="majorHAnsi" w:hAnsiTheme="majorHAnsi" w:cstheme="majorHAnsi"/>
        </w:rPr>
        <w:t>Tendo em vista a ampliação do caráter competitivo da disputa e a consequente potencialização da economicidade, será permitida a subcontratação de microempresas com o intuito de fomentar a economia local, sendo de total responsabilidade da licitante vencedora, isentando o Contratante de corresponsabilidade quanto a pagamentos decorrentes.</w:t>
      </w:r>
    </w:p>
    <w:p w14:paraId="063B5B5B" w14:textId="26988DC1" w:rsidR="00FF638B" w:rsidRPr="00CD3C2D" w:rsidRDefault="0050635F" w:rsidP="0050635F">
      <w:pPr>
        <w:spacing w:before="60" w:after="60"/>
        <w:rPr>
          <w:rFonts w:asciiTheme="majorHAnsi" w:eastAsia="Arial" w:hAnsiTheme="majorHAnsi" w:cstheme="majorHAnsi"/>
          <w:color w:val="000000"/>
        </w:rPr>
      </w:pPr>
      <w:r w:rsidRPr="0050635F">
        <w:rPr>
          <w:rFonts w:asciiTheme="majorHAnsi" w:hAnsiTheme="majorHAnsi" w:cstheme="majorHAnsi"/>
        </w:rPr>
        <w:t>Urge salientar ainda que esperamos que o evento traga para a cidade turistas fomentando a economia local e projetando a cidade no mapa de cidades com grandes exposições.</w:t>
      </w:r>
      <w:r w:rsidR="00543BCF">
        <w:rPr>
          <w:rFonts w:asciiTheme="majorHAnsi" w:hAnsiTheme="majorHAnsi" w:cstheme="majorHAnsi"/>
        </w:rPr>
        <w:t xml:space="preserve"> </w:t>
      </w:r>
      <w:r w:rsidR="00FF638B" w:rsidRPr="00CD3C2D">
        <w:rPr>
          <w:rFonts w:asciiTheme="majorHAnsi" w:eastAsia="Arial" w:hAnsiTheme="majorHAnsi" w:cstheme="majorHAnsi"/>
          <w:bCs/>
          <w:iCs/>
          <w:color w:val="000000"/>
        </w:rPr>
        <w:t xml:space="preserve">Os serviços, entretanto, </w:t>
      </w:r>
      <w:r w:rsidR="00FF638B" w:rsidRPr="00CD3C2D">
        <w:rPr>
          <w:rFonts w:asciiTheme="majorHAnsi" w:eastAsia="Arial" w:hAnsiTheme="majorHAnsi" w:cstheme="majorHAnsi"/>
          <w:color w:val="000000"/>
        </w:rPr>
        <w:t xml:space="preserve">considerados comuns pois enquadram-se na classificação nos termos do </w:t>
      </w:r>
      <w:r w:rsidR="008F65FC" w:rsidRPr="00CD3C2D">
        <w:rPr>
          <w:rFonts w:asciiTheme="majorHAnsi" w:eastAsia="Arial" w:hAnsiTheme="majorHAnsi" w:cstheme="majorHAnsi"/>
          <w:color w:val="000000"/>
        </w:rPr>
        <w:t>parágrafo</w:t>
      </w:r>
      <w:r w:rsidR="00FF638B" w:rsidRPr="00CD3C2D">
        <w:rPr>
          <w:rFonts w:asciiTheme="majorHAnsi" w:eastAsia="Arial" w:hAnsiTheme="majorHAnsi" w:cstheme="majorHAnsi"/>
          <w:color w:val="000000"/>
        </w:rPr>
        <w:t xml:space="preserve"> único, do art. 6°, INC. XIII da lei 14.133/21.</w:t>
      </w:r>
    </w:p>
    <w:p w14:paraId="2E2C7353" w14:textId="77777777" w:rsidR="00FF638B" w:rsidRPr="00CD3C2D" w:rsidRDefault="00FF638B" w:rsidP="00EE1C2C">
      <w:pPr>
        <w:spacing w:before="60" w:after="60"/>
        <w:rPr>
          <w:rFonts w:asciiTheme="majorHAnsi" w:eastAsia="Arial" w:hAnsiTheme="majorHAnsi" w:cstheme="majorHAnsi"/>
          <w:color w:val="000000"/>
        </w:rPr>
      </w:pPr>
    </w:p>
    <w:p w14:paraId="7A50F2A4" w14:textId="77777777" w:rsidR="00FF638B" w:rsidRPr="00CD3C2D" w:rsidRDefault="00FF638B" w:rsidP="00EE1C2C">
      <w:pPr>
        <w:numPr>
          <w:ilvl w:val="0"/>
          <w:numId w:val="31"/>
        </w:numPr>
        <w:suppressAutoHyphens/>
        <w:spacing w:before="60" w:after="60" w:line="259" w:lineRule="auto"/>
        <w:ind w:left="0" w:firstLine="0"/>
        <w:contextualSpacing/>
        <w:textDirection w:val="btLr"/>
        <w:textAlignment w:val="top"/>
        <w:outlineLvl w:val="0"/>
        <w:rPr>
          <w:rFonts w:asciiTheme="majorHAnsi" w:hAnsiTheme="majorHAnsi" w:cstheme="majorHAnsi"/>
          <w:b/>
          <w:u w:val="single"/>
        </w:rPr>
      </w:pPr>
      <w:r w:rsidRPr="00CD3C2D">
        <w:rPr>
          <w:rFonts w:asciiTheme="majorHAnsi" w:eastAsia="Arial" w:hAnsiTheme="majorHAnsi" w:cstheme="majorHAnsi"/>
          <w:b/>
        </w:rPr>
        <w:t xml:space="preserve"> </w:t>
      </w:r>
      <w:r w:rsidRPr="00CD3C2D">
        <w:rPr>
          <w:rFonts w:asciiTheme="majorHAnsi" w:hAnsiTheme="majorHAnsi" w:cstheme="majorHAnsi"/>
          <w:b/>
          <w:u w:val="single"/>
        </w:rPr>
        <w:t>DEMONSTRAÇÃO DO ALINHAMENTO ENTRE A CONTRATAÇÃO E O PLANEJAMENTO DO ÓRGÃO OU ENTIDADE</w:t>
      </w:r>
    </w:p>
    <w:p w14:paraId="0E798653" w14:textId="77777777" w:rsidR="00FF638B" w:rsidRPr="00CD3C2D" w:rsidRDefault="00FF638B" w:rsidP="00EE1C2C">
      <w:pPr>
        <w:spacing w:before="60" w:after="60"/>
        <w:contextualSpacing/>
        <w:rPr>
          <w:rFonts w:asciiTheme="majorHAnsi" w:hAnsiTheme="majorHAnsi" w:cstheme="majorHAnsi"/>
          <w:b/>
          <w:bCs/>
        </w:rPr>
      </w:pPr>
      <w:r w:rsidRPr="00CD3C2D">
        <w:rPr>
          <w:rFonts w:asciiTheme="majorHAnsi" w:hAnsiTheme="majorHAnsi" w:cstheme="majorHAnsi"/>
          <w:b/>
          <w:bCs/>
        </w:rPr>
        <w:t>(art. 18, § 1°, inc. II da Lei n° 14.133/2021) e (art. 9°, inc. IX da IN 58/2022)</w:t>
      </w:r>
    </w:p>
    <w:p w14:paraId="6722E4A8" w14:textId="77777777" w:rsidR="00FF638B" w:rsidRPr="00CD3C2D" w:rsidRDefault="00FF638B" w:rsidP="00EE1C2C">
      <w:pPr>
        <w:spacing w:before="60" w:after="60"/>
        <w:contextualSpacing/>
        <w:rPr>
          <w:rFonts w:asciiTheme="majorHAnsi" w:hAnsiTheme="majorHAnsi" w:cstheme="majorHAnsi"/>
          <w:b/>
          <w:u w:val="single"/>
        </w:rPr>
      </w:pPr>
    </w:p>
    <w:p w14:paraId="270BAF40" w14:textId="7C5C3A1C" w:rsidR="00FF638B" w:rsidRPr="00CD3C2D" w:rsidRDefault="00976DEE" w:rsidP="00EE1C2C">
      <w:pPr>
        <w:suppressAutoHyphens/>
        <w:spacing w:before="60" w:after="60"/>
        <w:contextualSpacing/>
        <w:textDirection w:val="btLr"/>
        <w:textAlignment w:val="top"/>
        <w:outlineLvl w:val="0"/>
        <w:rPr>
          <w:rFonts w:asciiTheme="majorHAnsi" w:eastAsia="Arial" w:hAnsiTheme="majorHAnsi" w:cstheme="majorHAnsi"/>
          <w:color w:val="000000"/>
        </w:rPr>
      </w:pPr>
      <w:r>
        <w:rPr>
          <w:rFonts w:asciiTheme="majorHAnsi" w:eastAsia="Arial" w:hAnsiTheme="majorHAnsi" w:cstheme="majorHAnsi"/>
          <w:color w:val="000000"/>
        </w:rPr>
        <w:t>A</w:t>
      </w:r>
      <w:r w:rsidR="00FF638B" w:rsidRPr="00CD3C2D">
        <w:rPr>
          <w:rFonts w:asciiTheme="majorHAnsi" w:eastAsia="Arial" w:hAnsiTheme="majorHAnsi" w:cstheme="majorHAnsi"/>
          <w:color w:val="000000"/>
        </w:rPr>
        <w:t xml:space="preserve"> contratação está alinhada com as peças orçamentárias que regem a administração da fazenda municipal</w:t>
      </w:r>
      <w:r w:rsidR="00756386">
        <w:rPr>
          <w:rFonts w:asciiTheme="majorHAnsi" w:eastAsia="Arial" w:hAnsiTheme="majorHAnsi" w:cstheme="majorHAnsi"/>
          <w:color w:val="000000"/>
        </w:rPr>
        <w:t>.</w:t>
      </w:r>
    </w:p>
    <w:p w14:paraId="064EEA05" w14:textId="77777777" w:rsidR="00FF638B" w:rsidRPr="00CD3C2D" w:rsidRDefault="00FF638B" w:rsidP="00EE1C2C">
      <w:pPr>
        <w:spacing w:before="60" w:after="60"/>
        <w:rPr>
          <w:rFonts w:asciiTheme="majorHAnsi" w:eastAsia="Arial" w:hAnsiTheme="majorHAnsi" w:cstheme="majorHAnsi"/>
          <w:color w:val="000000"/>
        </w:rPr>
      </w:pPr>
    </w:p>
    <w:p w14:paraId="1C746509" w14:textId="77777777" w:rsidR="00FF638B" w:rsidRPr="00CD3C2D" w:rsidRDefault="00FF638B" w:rsidP="00EE1C2C">
      <w:pPr>
        <w:numPr>
          <w:ilvl w:val="0"/>
          <w:numId w:val="31"/>
        </w:numPr>
        <w:suppressAutoHyphens/>
        <w:spacing w:before="60" w:after="60" w:line="259" w:lineRule="auto"/>
        <w:ind w:left="0" w:firstLine="0"/>
        <w:contextualSpacing/>
        <w:textDirection w:val="btLr"/>
        <w:textAlignment w:val="top"/>
        <w:outlineLvl w:val="0"/>
        <w:rPr>
          <w:rFonts w:asciiTheme="majorHAnsi" w:hAnsiTheme="majorHAnsi" w:cstheme="majorHAnsi"/>
          <w:b/>
          <w:u w:val="single"/>
        </w:rPr>
      </w:pPr>
      <w:r w:rsidRPr="00CD3C2D">
        <w:rPr>
          <w:rFonts w:asciiTheme="majorHAnsi" w:eastAsia="Arial" w:hAnsiTheme="majorHAnsi" w:cstheme="majorHAnsi"/>
          <w:b/>
        </w:rPr>
        <w:t xml:space="preserve"> </w:t>
      </w:r>
      <w:r w:rsidRPr="00CD3C2D">
        <w:rPr>
          <w:rFonts w:asciiTheme="majorHAnsi" w:hAnsiTheme="majorHAnsi" w:cstheme="majorHAnsi"/>
          <w:b/>
          <w:u w:val="single"/>
        </w:rPr>
        <w:t>REQUISITOS NECESSÁRIOS E SUFICIENTES DA ESCOLHA DA SOLUÇÃO</w:t>
      </w:r>
    </w:p>
    <w:p w14:paraId="3854CBFC" w14:textId="77777777" w:rsidR="00FF638B" w:rsidRDefault="00FF638B" w:rsidP="00EE1C2C">
      <w:pPr>
        <w:spacing w:before="60" w:after="60"/>
        <w:contextualSpacing/>
        <w:rPr>
          <w:rFonts w:asciiTheme="majorHAnsi" w:hAnsiTheme="majorHAnsi" w:cstheme="majorHAnsi"/>
          <w:b/>
          <w:bCs/>
        </w:rPr>
      </w:pPr>
      <w:r w:rsidRPr="00CD3C2D">
        <w:rPr>
          <w:rFonts w:asciiTheme="majorHAnsi" w:hAnsiTheme="majorHAnsi" w:cstheme="majorHAnsi"/>
          <w:b/>
          <w:bCs/>
        </w:rPr>
        <w:t>(art. 18, § 1°, inc. III da Lei n° 14.133/2021) e (art. 9°, inc. II da IN 58/2022)</w:t>
      </w:r>
    </w:p>
    <w:p w14:paraId="166B3B56" w14:textId="77777777" w:rsidR="003F3C8C" w:rsidRPr="00CD3C2D" w:rsidRDefault="003F3C8C" w:rsidP="00EE1C2C">
      <w:pPr>
        <w:spacing w:before="60" w:after="60"/>
        <w:contextualSpacing/>
        <w:rPr>
          <w:rFonts w:asciiTheme="majorHAnsi" w:hAnsiTheme="majorHAnsi" w:cstheme="majorHAnsi"/>
          <w:b/>
          <w:bCs/>
        </w:rPr>
      </w:pPr>
    </w:p>
    <w:p w14:paraId="2822417D" w14:textId="77777777" w:rsidR="00FF638B" w:rsidRPr="00CD3C2D" w:rsidRDefault="00FF638B" w:rsidP="003F3C8C">
      <w:pPr>
        <w:numPr>
          <w:ilvl w:val="0"/>
          <w:numId w:val="32"/>
        </w:numPr>
        <w:suppressAutoHyphens/>
        <w:spacing w:before="60" w:after="60" w:line="259" w:lineRule="auto"/>
        <w:ind w:left="0" w:firstLine="0"/>
        <w:contextualSpacing/>
        <w:textDirection w:val="btLr"/>
        <w:textAlignment w:val="top"/>
        <w:outlineLvl w:val="0"/>
        <w:rPr>
          <w:rFonts w:asciiTheme="majorHAnsi" w:eastAsia="Arial" w:hAnsiTheme="majorHAnsi" w:cstheme="majorHAnsi"/>
          <w:color w:val="000000"/>
        </w:rPr>
      </w:pPr>
      <w:r w:rsidRPr="00CD3C2D">
        <w:rPr>
          <w:rFonts w:asciiTheme="majorHAnsi" w:eastAsia="Arial" w:hAnsiTheme="majorHAnsi" w:cstheme="majorHAnsi"/>
          <w:color w:val="000000"/>
        </w:rPr>
        <w:lastRenderedPageBreak/>
        <w:t>O objeto a ser licitado, pelas suas características e com base nas justificativas acima mencionadas, não possui natureza continuada, não havendo necessidade de prorrogação contratual para além da vigência comum, não havendo, ainda, necessidade de realização de migração ou transição de contrato.</w:t>
      </w:r>
    </w:p>
    <w:p w14:paraId="45372211" w14:textId="77777777" w:rsidR="00FF638B" w:rsidRPr="00CD3C2D" w:rsidRDefault="00FF638B" w:rsidP="003F3C8C">
      <w:pPr>
        <w:numPr>
          <w:ilvl w:val="0"/>
          <w:numId w:val="32"/>
        </w:numPr>
        <w:suppressAutoHyphens/>
        <w:spacing w:before="60" w:after="60" w:line="259" w:lineRule="auto"/>
        <w:ind w:left="0" w:firstLine="0"/>
        <w:contextualSpacing/>
        <w:textDirection w:val="btLr"/>
        <w:textAlignment w:val="top"/>
        <w:outlineLvl w:val="0"/>
        <w:rPr>
          <w:rFonts w:asciiTheme="majorHAnsi" w:eastAsia="Arial" w:hAnsiTheme="majorHAnsi" w:cstheme="majorHAnsi"/>
          <w:color w:val="000000"/>
        </w:rPr>
      </w:pPr>
      <w:r w:rsidRPr="00CD3C2D">
        <w:rPr>
          <w:rFonts w:asciiTheme="majorHAnsi" w:eastAsia="Arial" w:hAnsiTheme="majorHAnsi" w:cstheme="majorHAnsi"/>
          <w:color w:val="000000"/>
        </w:rPr>
        <w:t xml:space="preserve">Para que o serviço seja contratado e corretamente prestado, existem requisitos mínimos para sua satisfação, tais como: </w:t>
      </w:r>
    </w:p>
    <w:p w14:paraId="6F22AEDB" w14:textId="77777777" w:rsidR="00FF638B" w:rsidRPr="00CD3C2D" w:rsidRDefault="00FF638B" w:rsidP="003F3C8C">
      <w:pPr>
        <w:numPr>
          <w:ilvl w:val="1"/>
          <w:numId w:val="32"/>
        </w:numPr>
        <w:suppressAutoHyphens/>
        <w:spacing w:before="60" w:after="60" w:line="259" w:lineRule="auto"/>
        <w:ind w:left="567" w:firstLine="0"/>
        <w:contextualSpacing/>
        <w:textDirection w:val="btLr"/>
        <w:textAlignment w:val="top"/>
        <w:outlineLvl w:val="0"/>
        <w:rPr>
          <w:rFonts w:asciiTheme="majorHAnsi" w:eastAsia="Arial" w:hAnsiTheme="majorHAnsi" w:cstheme="majorHAnsi"/>
          <w:color w:val="000000"/>
        </w:rPr>
      </w:pPr>
      <w:r w:rsidRPr="00CD3C2D">
        <w:rPr>
          <w:rFonts w:asciiTheme="majorHAnsi" w:eastAsia="Arial" w:hAnsiTheme="majorHAnsi" w:cstheme="majorHAnsi"/>
          <w:color w:val="000000"/>
        </w:rPr>
        <w:t>Disponibilização de materiais com grau de desempenho e confiabilidade;</w:t>
      </w:r>
    </w:p>
    <w:p w14:paraId="209AE8BE" w14:textId="77777777" w:rsidR="00FF638B" w:rsidRPr="00CD3C2D" w:rsidRDefault="00FF638B" w:rsidP="003F3C8C">
      <w:pPr>
        <w:numPr>
          <w:ilvl w:val="1"/>
          <w:numId w:val="32"/>
        </w:numPr>
        <w:suppressAutoHyphens/>
        <w:spacing w:before="60" w:after="60" w:line="259" w:lineRule="auto"/>
        <w:ind w:left="567" w:firstLine="0"/>
        <w:contextualSpacing/>
        <w:textDirection w:val="btLr"/>
        <w:textAlignment w:val="top"/>
        <w:outlineLvl w:val="0"/>
        <w:rPr>
          <w:rFonts w:asciiTheme="majorHAnsi" w:eastAsia="Arial" w:hAnsiTheme="majorHAnsi" w:cstheme="majorHAnsi"/>
          <w:color w:val="000000"/>
        </w:rPr>
      </w:pPr>
      <w:r w:rsidRPr="00CD3C2D">
        <w:rPr>
          <w:rFonts w:asciiTheme="majorHAnsi" w:eastAsia="Arial" w:hAnsiTheme="majorHAnsi" w:cstheme="majorHAnsi"/>
          <w:color w:val="000000"/>
        </w:rPr>
        <w:t>Cumprimento fiel de cronograma nas etapas em especial pela proximidade do evento;</w:t>
      </w:r>
    </w:p>
    <w:p w14:paraId="71DF8B20" w14:textId="77777777" w:rsidR="00FF638B" w:rsidRPr="00CD3C2D" w:rsidRDefault="00FF638B" w:rsidP="003F3C8C">
      <w:pPr>
        <w:numPr>
          <w:ilvl w:val="1"/>
          <w:numId w:val="32"/>
        </w:numPr>
        <w:suppressAutoHyphens/>
        <w:spacing w:before="60" w:after="60" w:line="259" w:lineRule="auto"/>
        <w:ind w:left="567" w:firstLine="0"/>
        <w:contextualSpacing/>
        <w:textDirection w:val="btLr"/>
        <w:textAlignment w:val="top"/>
        <w:outlineLvl w:val="0"/>
        <w:rPr>
          <w:rFonts w:asciiTheme="majorHAnsi" w:eastAsia="Arial" w:hAnsiTheme="majorHAnsi" w:cstheme="majorHAnsi"/>
          <w:color w:val="000000"/>
        </w:rPr>
      </w:pPr>
      <w:r w:rsidRPr="00CD3C2D">
        <w:rPr>
          <w:rFonts w:asciiTheme="majorHAnsi" w:eastAsia="Arial" w:hAnsiTheme="majorHAnsi" w:cstheme="majorHAnsi"/>
          <w:color w:val="000000"/>
        </w:rPr>
        <w:t>Disponibilização de agentes (brigadistas e equipes de apoio) treinados e aptos a agirem em caso de necessidade;</w:t>
      </w:r>
    </w:p>
    <w:p w14:paraId="27E93D1E" w14:textId="77777777" w:rsidR="00FF638B" w:rsidRPr="00CD3C2D" w:rsidRDefault="00FF638B" w:rsidP="003F3C8C">
      <w:pPr>
        <w:numPr>
          <w:ilvl w:val="1"/>
          <w:numId w:val="32"/>
        </w:numPr>
        <w:suppressAutoHyphens/>
        <w:spacing w:before="60" w:after="60" w:line="259" w:lineRule="auto"/>
        <w:ind w:left="567" w:firstLine="0"/>
        <w:contextualSpacing/>
        <w:textDirection w:val="btLr"/>
        <w:textAlignment w:val="top"/>
        <w:outlineLvl w:val="0"/>
        <w:rPr>
          <w:rFonts w:asciiTheme="majorHAnsi" w:eastAsia="Arial" w:hAnsiTheme="majorHAnsi" w:cstheme="majorHAnsi"/>
          <w:color w:val="000000"/>
        </w:rPr>
      </w:pPr>
      <w:r w:rsidRPr="00CD3C2D">
        <w:rPr>
          <w:rFonts w:asciiTheme="majorHAnsi" w:eastAsia="Arial" w:hAnsiTheme="majorHAnsi" w:cstheme="majorHAnsi"/>
          <w:color w:val="000000"/>
        </w:rPr>
        <w:t>Estabelecimento de cronograma para início e fim das atividades incluindo desmontagem e limpeza do evento;</w:t>
      </w:r>
    </w:p>
    <w:p w14:paraId="39DA705B" w14:textId="77777777" w:rsidR="00FF638B" w:rsidRPr="00CD3C2D" w:rsidRDefault="00FF638B" w:rsidP="003F3C8C">
      <w:pPr>
        <w:numPr>
          <w:ilvl w:val="1"/>
          <w:numId w:val="32"/>
        </w:numPr>
        <w:suppressAutoHyphens/>
        <w:spacing w:before="60" w:after="60" w:line="259" w:lineRule="auto"/>
        <w:ind w:left="567" w:firstLine="0"/>
        <w:contextualSpacing/>
        <w:textDirection w:val="btLr"/>
        <w:textAlignment w:val="top"/>
        <w:outlineLvl w:val="0"/>
        <w:rPr>
          <w:rFonts w:asciiTheme="majorHAnsi" w:eastAsia="Arial" w:hAnsiTheme="majorHAnsi" w:cstheme="majorHAnsi"/>
          <w:color w:val="000000"/>
        </w:rPr>
      </w:pPr>
      <w:r w:rsidRPr="00CD3C2D">
        <w:rPr>
          <w:rFonts w:asciiTheme="majorHAnsi" w:eastAsia="Arial" w:hAnsiTheme="majorHAnsi" w:cstheme="majorHAnsi"/>
          <w:color w:val="000000"/>
        </w:rPr>
        <w:t>Articulação com as autoridades civis e militares para melhor gestão e condução do evento, em especial, verificação da necessidade de alteração no fluxo de trânsito, permissão e vedação no comércio de bebidas.</w:t>
      </w:r>
    </w:p>
    <w:p w14:paraId="0C151F57" w14:textId="77777777" w:rsidR="00FF638B" w:rsidRPr="00CD3C2D" w:rsidRDefault="00FF638B" w:rsidP="003F3C8C">
      <w:pPr>
        <w:numPr>
          <w:ilvl w:val="0"/>
          <w:numId w:val="32"/>
        </w:numPr>
        <w:suppressAutoHyphens/>
        <w:spacing w:before="60" w:after="60" w:line="259" w:lineRule="auto"/>
        <w:ind w:left="0" w:firstLine="0"/>
        <w:contextualSpacing/>
        <w:textDirection w:val="btLr"/>
        <w:textAlignment w:val="top"/>
        <w:outlineLvl w:val="0"/>
        <w:rPr>
          <w:rFonts w:asciiTheme="majorHAnsi" w:eastAsia="Arial" w:hAnsiTheme="majorHAnsi" w:cstheme="majorHAnsi"/>
          <w:color w:val="000000"/>
        </w:rPr>
      </w:pPr>
      <w:r w:rsidRPr="00CD3C2D">
        <w:rPr>
          <w:rFonts w:asciiTheme="majorHAnsi" w:eastAsia="Arial" w:hAnsiTheme="majorHAnsi" w:cstheme="majorHAnsi"/>
          <w:color w:val="000000"/>
        </w:rPr>
        <w:t>Além dos critérios de sustentabilidade eventualmente inseridos na descrição do objeto, devem ser atendidos os seguintes requisitos:</w:t>
      </w:r>
    </w:p>
    <w:p w14:paraId="215FFCA3" w14:textId="77777777" w:rsidR="00FF638B" w:rsidRPr="00CD3C2D" w:rsidRDefault="00FF638B" w:rsidP="003F3C8C">
      <w:pPr>
        <w:numPr>
          <w:ilvl w:val="1"/>
          <w:numId w:val="32"/>
        </w:numPr>
        <w:suppressAutoHyphens/>
        <w:spacing w:before="60" w:after="60" w:line="259" w:lineRule="auto"/>
        <w:ind w:left="567" w:firstLine="0"/>
        <w:contextualSpacing/>
        <w:textDirection w:val="btLr"/>
        <w:textAlignment w:val="top"/>
        <w:outlineLvl w:val="0"/>
        <w:rPr>
          <w:rFonts w:asciiTheme="majorHAnsi" w:eastAsia="Arial" w:hAnsiTheme="majorHAnsi" w:cstheme="majorHAnsi"/>
          <w:color w:val="000000"/>
        </w:rPr>
      </w:pPr>
      <w:bookmarkStart w:id="0" w:name="_Hlk156339271"/>
      <w:r w:rsidRPr="00CD3C2D">
        <w:rPr>
          <w:rFonts w:asciiTheme="majorHAnsi" w:eastAsia="Arial" w:hAnsiTheme="majorHAnsi" w:cstheme="majorHAnsi"/>
          <w:color w:val="000000"/>
        </w:rPr>
        <w:t>Observar os princípios de sustentabilidade contidos na Lei 14.133/2021, na Lei 12.305/10 (Política Nacional de Resíduos Sólidos) e demais legislações específicas, adotando ainda, na execução do objeto contratual, práticas de racionalização no uso de materiais e serviços quando cabível, com destaque</w:t>
      </w:r>
      <w:bookmarkEnd w:id="0"/>
      <w:r w:rsidRPr="00CD3C2D">
        <w:rPr>
          <w:rFonts w:asciiTheme="majorHAnsi" w:eastAsia="Arial" w:hAnsiTheme="majorHAnsi" w:cstheme="majorHAnsi"/>
          <w:color w:val="000000"/>
        </w:rPr>
        <w:t>:</w:t>
      </w:r>
    </w:p>
    <w:p w14:paraId="7A6BBD3F" w14:textId="77777777" w:rsidR="00FF638B" w:rsidRPr="00CD3C2D" w:rsidRDefault="00FF638B" w:rsidP="003F3C8C">
      <w:pPr>
        <w:numPr>
          <w:ilvl w:val="2"/>
          <w:numId w:val="32"/>
        </w:numPr>
        <w:suppressAutoHyphens/>
        <w:spacing w:before="60" w:after="60" w:line="259" w:lineRule="auto"/>
        <w:ind w:left="1134" w:firstLine="0"/>
        <w:contextualSpacing/>
        <w:textDirection w:val="btLr"/>
        <w:textAlignment w:val="top"/>
        <w:outlineLvl w:val="0"/>
        <w:rPr>
          <w:rFonts w:asciiTheme="majorHAnsi" w:eastAsia="Arial" w:hAnsiTheme="majorHAnsi" w:cstheme="majorHAnsi"/>
          <w:color w:val="000000"/>
        </w:rPr>
      </w:pPr>
      <w:bookmarkStart w:id="1" w:name="_Hlk156339301"/>
      <w:r w:rsidRPr="00CD3C2D">
        <w:rPr>
          <w:rFonts w:asciiTheme="majorHAnsi" w:eastAsia="Arial" w:hAnsiTheme="majorHAnsi" w:cstheme="majorHAnsi"/>
          <w:color w:val="000000"/>
        </w:rPr>
        <w:t>utilização de materiais que sejam reciclados, reutilizáveis ou biodegradáveis, e que reduzam a necessidade de manutenção, conforme determina o Conselho Nacional do Meio Ambiente (CONAMA);</w:t>
      </w:r>
    </w:p>
    <w:p w14:paraId="12481765" w14:textId="77777777" w:rsidR="00FF638B" w:rsidRPr="00CD3C2D" w:rsidRDefault="00FF638B" w:rsidP="003F3C8C">
      <w:pPr>
        <w:numPr>
          <w:ilvl w:val="2"/>
          <w:numId w:val="32"/>
        </w:numPr>
        <w:suppressAutoHyphens/>
        <w:spacing w:before="60" w:after="60" w:line="259" w:lineRule="auto"/>
        <w:ind w:left="1134" w:firstLine="0"/>
        <w:contextualSpacing/>
        <w:textDirection w:val="btLr"/>
        <w:textAlignment w:val="top"/>
        <w:outlineLvl w:val="0"/>
        <w:rPr>
          <w:rFonts w:asciiTheme="majorHAnsi" w:eastAsia="Arial" w:hAnsiTheme="majorHAnsi" w:cstheme="majorHAnsi"/>
          <w:color w:val="000000"/>
        </w:rPr>
      </w:pPr>
      <w:r w:rsidRPr="00CD3C2D">
        <w:rPr>
          <w:rFonts w:asciiTheme="majorHAnsi" w:eastAsia="Arial" w:hAnsiTheme="majorHAnsi" w:cstheme="majorHAnsi"/>
          <w:color w:val="000000"/>
        </w:rPr>
        <w:t>redução de resíduos, reaproveitamento e destinação adequada dos materiais recicláveis;</w:t>
      </w:r>
    </w:p>
    <w:p w14:paraId="72B63AC1" w14:textId="77777777" w:rsidR="00FF638B" w:rsidRPr="00CD3C2D" w:rsidRDefault="00FF638B" w:rsidP="003F3C8C">
      <w:pPr>
        <w:numPr>
          <w:ilvl w:val="2"/>
          <w:numId w:val="32"/>
        </w:numPr>
        <w:suppressAutoHyphens/>
        <w:spacing w:before="60" w:after="60" w:line="259" w:lineRule="auto"/>
        <w:ind w:left="1134" w:firstLine="0"/>
        <w:contextualSpacing/>
        <w:textDirection w:val="btLr"/>
        <w:textAlignment w:val="top"/>
        <w:outlineLvl w:val="0"/>
        <w:rPr>
          <w:rFonts w:asciiTheme="majorHAnsi" w:eastAsia="Arial" w:hAnsiTheme="majorHAnsi" w:cstheme="majorHAnsi"/>
          <w:color w:val="000000"/>
        </w:rPr>
      </w:pPr>
      <w:r w:rsidRPr="00CD3C2D">
        <w:rPr>
          <w:rFonts w:asciiTheme="majorHAnsi" w:eastAsia="Arial" w:hAnsiTheme="majorHAnsi" w:cstheme="majorHAnsi"/>
          <w:color w:val="000000"/>
        </w:rPr>
        <w:t>utilização de equipamentos com baixo consumo energético, de água e baixa emissão de ruído;</w:t>
      </w:r>
    </w:p>
    <w:p w14:paraId="53F8FFBD" w14:textId="77777777" w:rsidR="00FF638B" w:rsidRPr="00CD3C2D" w:rsidRDefault="00FF638B" w:rsidP="003F3C8C">
      <w:pPr>
        <w:numPr>
          <w:ilvl w:val="2"/>
          <w:numId w:val="32"/>
        </w:numPr>
        <w:suppressAutoHyphens/>
        <w:spacing w:before="60" w:after="60" w:line="259" w:lineRule="auto"/>
        <w:ind w:left="1134" w:firstLine="0"/>
        <w:contextualSpacing/>
        <w:textDirection w:val="btLr"/>
        <w:textAlignment w:val="top"/>
        <w:outlineLvl w:val="0"/>
        <w:rPr>
          <w:rFonts w:asciiTheme="majorHAnsi" w:eastAsia="Arial" w:hAnsiTheme="majorHAnsi" w:cstheme="majorHAnsi"/>
          <w:color w:val="000000"/>
        </w:rPr>
      </w:pPr>
      <w:r w:rsidRPr="00CD3C2D">
        <w:rPr>
          <w:rFonts w:asciiTheme="majorHAnsi" w:eastAsia="Arial" w:hAnsiTheme="majorHAnsi" w:cstheme="majorHAnsi"/>
          <w:color w:val="000000"/>
        </w:rPr>
        <w:t>observação das normas do INMETRO;</w:t>
      </w:r>
    </w:p>
    <w:p w14:paraId="1277D8CB" w14:textId="77777777" w:rsidR="00FF638B" w:rsidRPr="00CD3C2D" w:rsidRDefault="00FF638B" w:rsidP="003F3C8C">
      <w:pPr>
        <w:numPr>
          <w:ilvl w:val="2"/>
          <w:numId w:val="32"/>
        </w:numPr>
        <w:suppressAutoHyphens/>
        <w:spacing w:before="60" w:after="60" w:line="259" w:lineRule="auto"/>
        <w:ind w:left="1134" w:firstLine="0"/>
        <w:contextualSpacing/>
        <w:textDirection w:val="btLr"/>
        <w:textAlignment w:val="top"/>
        <w:outlineLvl w:val="0"/>
        <w:rPr>
          <w:rFonts w:asciiTheme="majorHAnsi" w:eastAsia="Arial" w:hAnsiTheme="majorHAnsi" w:cstheme="majorHAnsi"/>
          <w:color w:val="000000"/>
        </w:rPr>
      </w:pPr>
      <w:r w:rsidRPr="00CD3C2D">
        <w:rPr>
          <w:rFonts w:asciiTheme="majorHAnsi" w:eastAsia="Arial" w:hAnsiTheme="majorHAnsi" w:cstheme="majorHAnsi"/>
          <w:color w:val="000000"/>
        </w:rPr>
        <w:t>racionalização do uso de substâncias potencialmente tóxicas/poluentes;</w:t>
      </w:r>
    </w:p>
    <w:p w14:paraId="1AC4A323" w14:textId="77777777" w:rsidR="00FF638B" w:rsidRPr="00CD3C2D" w:rsidRDefault="00FF638B" w:rsidP="003F3C8C">
      <w:pPr>
        <w:numPr>
          <w:ilvl w:val="2"/>
          <w:numId w:val="32"/>
        </w:numPr>
        <w:suppressAutoHyphens/>
        <w:spacing w:before="60" w:after="60" w:line="259" w:lineRule="auto"/>
        <w:ind w:left="1134" w:firstLine="0"/>
        <w:contextualSpacing/>
        <w:textDirection w:val="btLr"/>
        <w:textAlignment w:val="top"/>
        <w:outlineLvl w:val="0"/>
        <w:rPr>
          <w:rFonts w:asciiTheme="majorHAnsi" w:eastAsia="Arial" w:hAnsiTheme="majorHAnsi" w:cstheme="majorHAnsi"/>
          <w:color w:val="000000"/>
        </w:rPr>
      </w:pPr>
      <w:r w:rsidRPr="00CD3C2D">
        <w:rPr>
          <w:rFonts w:asciiTheme="majorHAnsi" w:eastAsia="Arial" w:hAnsiTheme="majorHAnsi" w:cstheme="majorHAnsi"/>
          <w:color w:val="000000"/>
        </w:rPr>
        <w:t>fornecer e fiscalizar o uso de todos os equipamentos de proteção individual (EPI) para os seus empregados e equipamentos de proteção coletiva (EPC) necessários, de acordo com as normas da ABNT e Portaria nº 3.214/78 do Ministério do Trabalho</w:t>
      </w:r>
      <w:bookmarkEnd w:id="1"/>
      <w:r w:rsidRPr="00CD3C2D">
        <w:rPr>
          <w:rFonts w:asciiTheme="majorHAnsi" w:eastAsia="Arial" w:hAnsiTheme="majorHAnsi" w:cstheme="majorHAnsi"/>
          <w:color w:val="000000"/>
        </w:rPr>
        <w:t>.</w:t>
      </w:r>
    </w:p>
    <w:p w14:paraId="04B342D2" w14:textId="64FA5415" w:rsidR="00FF638B" w:rsidRPr="00CD3C2D" w:rsidRDefault="00FF638B" w:rsidP="003F3C8C">
      <w:pPr>
        <w:numPr>
          <w:ilvl w:val="0"/>
          <w:numId w:val="32"/>
        </w:numPr>
        <w:suppressAutoHyphens/>
        <w:spacing w:before="60" w:after="60" w:line="259" w:lineRule="auto"/>
        <w:ind w:left="0" w:firstLine="0"/>
        <w:contextualSpacing/>
        <w:textDirection w:val="btLr"/>
        <w:textAlignment w:val="top"/>
        <w:outlineLvl w:val="0"/>
        <w:rPr>
          <w:rFonts w:asciiTheme="majorHAnsi" w:eastAsia="Arial" w:hAnsiTheme="majorHAnsi" w:cstheme="majorHAnsi"/>
          <w:color w:val="000000"/>
        </w:rPr>
      </w:pPr>
      <w:r w:rsidRPr="00CD3C2D">
        <w:rPr>
          <w:rFonts w:asciiTheme="majorHAnsi" w:eastAsia="Arial" w:hAnsiTheme="majorHAnsi" w:cstheme="majorHAnsi"/>
          <w:color w:val="000000"/>
        </w:rPr>
        <w:t xml:space="preserve">A contratação também requer boas técnicas, eficácia, eficiência, obediências aos preceitos legais vigentes e supervenientes, observâncias às normas </w:t>
      </w:r>
      <w:r w:rsidRPr="0084580A">
        <w:rPr>
          <w:rFonts w:asciiTheme="majorHAnsi" w:eastAsia="Arial" w:hAnsiTheme="majorHAnsi" w:cstheme="majorHAnsi"/>
          <w:color w:val="000000"/>
        </w:rPr>
        <w:t>editadas</w:t>
      </w:r>
      <w:r w:rsidRPr="00CD3C2D">
        <w:rPr>
          <w:rFonts w:asciiTheme="majorHAnsi" w:eastAsia="Arial" w:hAnsiTheme="majorHAnsi" w:cstheme="majorHAnsi"/>
          <w:color w:val="000000"/>
        </w:rPr>
        <w:t xml:space="preserve"> pelos órgãos competentes além de primar pela </w:t>
      </w:r>
      <w:r w:rsidR="00CA1FAD">
        <w:rPr>
          <w:rFonts w:asciiTheme="majorHAnsi" w:eastAsia="Arial" w:hAnsiTheme="majorHAnsi" w:cstheme="majorHAnsi"/>
          <w:color w:val="000000"/>
        </w:rPr>
        <w:t>Grupamento de Apoio (segurança não armada</w:t>
      </w:r>
      <w:proofErr w:type="gramStart"/>
      <w:r w:rsidR="00CA1FAD">
        <w:rPr>
          <w:rFonts w:asciiTheme="majorHAnsi" w:eastAsia="Arial" w:hAnsiTheme="majorHAnsi" w:cstheme="majorHAnsi"/>
          <w:color w:val="000000"/>
        </w:rPr>
        <w:t xml:space="preserve">) </w:t>
      </w:r>
      <w:r w:rsidRPr="00CD3C2D">
        <w:rPr>
          <w:rFonts w:asciiTheme="majorHAnsi" w:eastAsia="Arial" w:hAnsiTheme="majorHAnsi" w:cstheme="majorHAnsi"/>
          <w:color w:val="000000"/>
        </w:rPr>
        <w:t>.</w:t>
      </w:r>
      <w:proofErr w:type="gramEnd"/>
    </w:p>
    <w:p w14:paraId="6C17223E" w14:textId="77777777" w:rsidR="00FF638B" w:rsidRPr="00CD3C2D" w:rsidRDefault="00FF638B" w:rsidP="00EE1C2C">
      <w:pPr>
        <w:spacing w:before="60" w:after="60"/>
        <w:contextualSpacing/>
        <w:rPr>
          <w:rFonts w:asciiTheme="majorHAnsi" w:eastAsia="Arial" w:hAnsiTheme="majorHAnsi" w:cstheme="majorHAnsi"/>
          <w:color w:val="000000"/>
        </w:rPr>
      </w:pPr>
    </w:p>
    <w:p w14:paraId="4E8987F4" w14:textId="77777777" w:rsidR="00FF638B" w:rsidRPr="00CD3C2D" w:rsidRDefault="00FF638B" w:rsidP="00EE1C2C">
      <w:pPr>
        <w:numPr>
          <w:ilvl w:val="0"/>
          <w:numId w:val="31"/>
        </w:numPr>
        <w:suppressAutoHyphens/>
        <w:spacing w:before="60" w:after="60" w:line="259" w:lineRule="auto"/>
        <w:ind w:left="0" w:firstLine="0"/>
        <w:contextualSpacing/>
        <w:textDirection w:val="btLr"/>
        <w:textAlignment w:val="top"/>
        <w:outlineLvl w:val="0"/>
        <w:rPr>
          <w:rFonts w:asciiTheme="majorHAnsi" w:hAnsiTheme="majorHAnsi" w:cstheme="majorHAnsi"/>
          <w:b/>
          <w:u w:val="single"/>
        </w:rPr>
      </w:pPr>
      <w:r w:rsidRPr="00CD3C2D">
        <w:rPr>
          <w:rFonts w:asciiTheme="majorHAnsi" w:hAnsiTheme="majorHAnsi" w:cstheme="majorHAnsi"/>
          <w:b/>
          <w:u w:val="single"/>
        </w:rPr>
        <w:t>ESTIMATIVA DAS QUANTIDADES A SEREM CONTRATADAS</w:t>
      </w:r>
    </w:p>
    <w:p w14:paraId="0D3176FB" w14:textId="77777777" w:rsidR="00FF638B" w:rsidRPr="00CD3C2D" w:rsidRDefault="00FF638B" w:rsidP="00EE1C2C">
      <w:pPr>
        <w:spacing w:before="60" w:after="60"/>
        <w:contextualSpacing/>
        <w:rPr>
          <w:rFonts w:asciiTheme="majorHAnsi" w:hAnsiTheme="majorHAnsi" w:cstheme="majorHAnsi"/>
          <w:b/>
          <w:bCs/>
        </w:rPr>
      </w:pPr>
      <w:r w:rsidRPr="00CD3C2D">
        <w:rPr>
          <w:rFonts w:asciiTheme="majorHAnsi" w:hAnsiTheme="majorHAnsi" w:cstheme="majorHAnsi"/>
          <w:b/>
          <w:bCs/>
        </w:rPr>
        <w:t>(art. 18, § 1°, inc. IV da Lei n° 14.133/2021) e (art. 9°, inc. V da IN 58/2022)</w:t>
      </w:r>
    </w:p>
    <w:p w14:paraId="3DAE3EC5" w14:textId="77777777" w:rsidR="00FF638B" w:rsidRPr="00CD3C2D" w:rsidRDefault="00FF638B" w:rsidP="00EE1C2C">
      <w:pPr>
        <w:spacing w:before="60" w:after="60"/>
        <w:contextualSpacing/>
        <w:rPr>
          <w:rFonts w:asciiTheme="majorHAnsi" w:hAnsiTheme="majorHAnsi" w:cstheme="majorHAnsi"/>
          <w:b/>
          <w:bCs/>
        </w:rPr>
      </w:pPr>
    </w:p>
    <w:p w14:paraId="60AADF42" w14:textId="196F7072" w:rsidR="00FF638B" w:rsidRDefault="000A0369" w:rsidP="00EE1C2C">
      <w:pPr>
        <w:spacing w:before="60" w:after="60"/>
        <w:contextualSpacing/>
        <w:rPr>
          <w:rFonts w:asciiTheme="majorHAnsi" w:eastAsia="Arial" w:hAnsiTheme="majorHAnsi" w:cstheme="majorHAnsi"/>
          <w:color w:val="000000"/>
        </w:rPr>
      </w:pPr>
      <w:r>
        <w:rPr>
          <w:rFonts w:asciiTheme="majorHAnsi" w:eastAsia="Arial" w:hAnsiTheme="majorHAnsi" w:cstheme="majorHAnsi"/>
          <w:color w:val="000000"/>
        </w:rPr>
        <w:t xml:space="preserve">A estimativa de quantitativo levou em consideração a contratação doravante do Pregão Eletrônico </w:t>
      </w:r>
      <w:r w:rsidR="00E70F4E">
        <w:rPr>
          <w:rFonts w:asciiTheme="majorHAnsi" w:eastAsia="Arial" w:hAnsiTheme="majorHAnsi" w:cstheme="majorHAnsi"/>
          <w:color w:val="000000"/>
        </w:rPr>
        <w:t>027/2024 que tem por objeto a contratação do mesmo evento para o exercício anterior</w:t>
      </w:r>
      <w:r w:rsidR="009D2513">
        <w:rPr>
          <w:rFonts w:asciiTheme="majorHAnsi" w:eastAsia="Arial" w:hAnsiTheme="majorHAnsi" w:cstheme="majorHAnsi"/>
          <w:color w:val="000000"/>
        </w:rPr>
        <w:t xml:space="preserve"> feitos pequenos ajustes para adequar ao evento que se pretende realizar.</w:t>
      </w:r>
    </w:p>
    <w:p w14:paraId="0334BB31" w14:textId="77777777" w:rsidR="000A0369" w:rsidRPr="00CD3C2D" w:rsidRDefault="000A0369" w:rsidP="00EE1C2C">
      <w:pPr>
        <w:spacing w:before="60" w:after="60"/>
        <w:contextualSpacing/>
        <w:rPr>
          <w:rFonts w:asciiTheme="majorHAnsi" w:eastAsia="Arial" w:hAnsiTheme="majorHAnsi" w:cstheme="majorHAnsi"/>
          <w:color w:val="000000"/>
        </w:rPr>
      </w:pPr>
    </w:p>
    <w:tbl>
      <w:tblPr>
        <w:tblStyle w:val="TabeladeGradeClara1"/>
        <w:tblW w:w="0" w:type="auto"/>
        <w:tblLook w:val="04A0" w:firstRow="1" w:lastRow="0" w:firstColumn="1" w:lastColumn="0" w:noHBand="0" w:noVBand="1"/>
      </w:tblPr>
      <w:tblGrid>
        <w:gridCol w:w="670"/>
        <w:gridCol w:w="5988"/>
        <w:gridCol w:w="1559"/>
        <w:gridCol w:w="1417"/>
      </w:tblGrid>
      <w:tr w:rsidR="002F4640" w14:paraId="66A676CD" w14:textId="77777777" w:rsidTr="002F4640">
        <w:trPr>
          <w:trHeight w:val="300"/>
        </w:trPr>
        <w:tc>
          <w:tcPr>
            <w:tcW w:w="670" w:type="dxa"/>
          </w:tcPr>
          <w:p w14:paraId="6F615B12" w14:textId="77777777" w:rsidR="002F4640" w:rsidRDefault="002F4640" w:rsidP="00537332">
            <w:pPr>
              <w:spacing w:after="0" w:line="360" w:lineRule="auto"/>
              <w:jc w:val="center"/>
              <w:rPr>
                <w:rFonts w:asciiTheme="majorHAnsi" w:eastAsia="Times New Roman" w:hAnsiTheme="majorHAnsi" w:cstheme="majorHAnsi"/>
                <w:b/>
                <w:color w:val="000000"/>
                <w:sz w:val="18"/>
                <w:szCs w:val="18"/>
              </w:rPr>
            </w:pPr>
            <w:r>
              <w:rPr>
                <w:rFonts w:asciiTheme="majorHAnsi" w:eastAsia="Times New Roman" w:hAnsiTheme="majorHAnsi" w:cstheme="majorHAnsi"/>
                <w:b/>
                <w:color w:val="000000"/>
                <w:sz w:val="18"/>
                <w:szCs w:val="18"/>
              </w:rPr>
              <w:t>SEQ</w:t>
            </w:r>
          </w:p>
        </w:tc>
        <w:tc>
          <w:tcPr>
            <w:tcW w:w="5988" w:type="dxa"/>
            <w:hideMark/>
          </w:tcPr>
          <w:p w14:paraId="04EFA50C" w14:textId="77777777" w:rsidR="002F4640" w:rsidRDefault="002F4640" w:rsidP="004D7A92">
            <w:pPr>
              <w:spacing w:after="0" w:line="360" w:lineRule="auto"/>
              <w:jc w:val="center"/>
              <w:rPr>
                <w:rFonts w:asciiTheme="majorHAnsi" w:eastAsia="Times New Roman" w:hAnsiTheme="majorHAnsi" w:cstheme="majorHAnsi"/>
                <w:b/>
                <w:color w:val="000000"/>
                <w:sz w:val="18"/>
                <w:szCs w:val="18"/>
              </w:rPr>
            </w:pPr>
            <w:r>
              <w:rPr>
                <w:rFonts w:asciiTheme="majorHAnsi" w:eastAsia="Times New Roman" w:hAnsiTheme="majorHAnsi" w:cstheme="majorHAnsi"/>
                <w:b/>
                <w:color w:val="000000"/>
                <w:sz w:val="18"/>
                <w:szCs w:val="18"/>
              </w:rPr>
              <w:t>PLANILHA DE PREÇOS</w:t>
            </w:r>
          </w:p>
        </w:tc>
        <w:tc>
          <w:tcPr>
            <w:tcW w:w="1559" w:type="dxa"/>
            <w:hideMark/>
          </w:tcPr>
          <w:p w14:paraId="789B7939" w14:textId="77777777" w:rsidR="002F4640" w:rsidRDefault="002F4640" w:rsidP="00537332">
            <w:pPr>
              <w:spacing w:after="0" w:line="360" w:lineRule="auto"/>
              <w:jc w:val="center"/>
              <w:rPr>
                <w:rFonts w:asciiTheme="majorHAnsi" w:eastAsia="Times New Roman" w:hAnsiTheme="majorHAnsi" w:cstheme="majorHAnsi"/>
                <w:b/>
                <w:color w:val="000000"/>
                <w:sz w:val="18"/>
                <w:szCs w:val="18"/>
              </w:rPr>
            </w:pPr>
            <w:r>
              <w:rPr>
                <w:rFonts w:asciiTheme="majorHAnsi" w:eastAsia="Times New Roman" w:hAnsiTheme="majorHAnsi" w:cstheme="majorHAnsi"/>
                <w:b/>
                <w:color w:val="000000"/>
                <w:sz w:val="18"/>
                <w:szCs w:val="18"/>
              </w:rPr>
              <w:t>UNIDADE</w:t>
            </w:r>
          </w:p>
        </w:tc>
        <w:tc>
          <w:tcPr>
            <w:tcW w:w="1417" w:type="dxa"/>
            <w:noWrap/>
            <w:hideMark/>
          </w:tcPr>
          <w:p w14:paraId="7F8684ED" w14:textId="77777777" w:rsidR="002F4640" w:rsidRDefault="002F4640" w:rsidP="00537332">
            <w:pPr>
              <w:spacing w:after="0" w:line="360" w:lineRule="auto"/>
              <w:jc w:val="center"/>
              <w:rPr>
                <w:rFonts w:asciiTheme="majorHAnsi" w:eastAsia="Times New Roman" w:hAnsiTheme="majorHAnsi" w:cstheme="majorHAnsi"/>
                <w:b/>
                <w:color w:val="000000"/>
                <w:sz w:val="18"/>
                <w:szCs w:val="18"/>
              </w:rPr>
            </w:pPr>
            <w:r>
              <w:rPr>
                <w:rFonts w:asciiTheme="majorHAnsi" w:eastAsia="Times New Roman" w:hAnsiTheme="majorHAnsi" w:cstheme="majorHAnsi"/>
                <w:b/>
                <w:color w:val="000000"/>
                <w:sz w:val="18"/>
                <w:szCs w:val="18"/>
              </w:rPr>
              <w:t>QUANTIDADE</w:t>
            </w:r>
          </w:p>
        </w:tc>
      </w:tr>
      <w:tr w:rsidR="002F4640" w14:paraId="55CE5D66" w14:textId="77777777" w:rsidTr="002F4640">
        <w:trPr>
          <w:trHeight w:val="300"/>
        </w:trPr>
        <w:tc>
          <w:tcPr>
            <w:tcW w:w="670" w:type="dxa"/>
          </w:tcPr>
          <w:p w14:paraId="1B28764F" w14:textId="77777777" w:rsidR="002F4640" w:rsidRDefault="002F4640" w:rsidP="00537332">
            <w:pPr>
              <w:spacing w:after="0" w:line="360" w:lineRule="auto"/>
              <w:jc w:val="center"/>
              <w:rPr>
                <w:rFonts w:asciiTheme="majorHAnsi" w:hAnsiTheme="majorHAnsi" w:cstheme="majorHAnsi"/>
                <w:sz w:val="18"/>
                <w:szCs w:val="18"/>
              </w:rPr>
            </w:pPr>
            <w:r>
              <w:rPr>
                <w:rFonts w:asciiTheme="majorHAnsi" w:hAnsiTheme="majorHAnsi" w:cstheme="majorHAnsi"/>
                <w:sz w:val="18"/>
                <w:szCs w:val="18"/>
              </w:rPr>
              <w:t>1</w:t>
            </w:r>
          </w:p>
        </w:tc>
        <w:tc>
          <w:tcPr>
            <w:tcW w:w="5988" w:type="dxa"/>
            <w:hideMark/>
          </w:tcPr>
          <w:p w14:paraId="7A4F7463" w14:textId="77777777" w:rsidR="002F4640" w:rsidRPr="002F4640" w:rsidRDefault="002F4640" w:rsidP="004D7A92">
            <w:pPr>
              <w:spacing w:after="0" w:line="360" w:lineRule="auto"/>
              <w:rPr>
                <w:rFonts w:asciiTheme="majorHAnsi" w:eastAsia="Times New Roman" w:hAnsiTheme="majorHAnsi" w:cstheme="majorHAnsi"/>
                <w:sz w:val="18"/>
                <w:szCs w:val="18"/>
              </w:rPr>
            </w:pPr>
            <w:r w:rsidRPr="002F4640">
              <w:rPr>
                <w:rFonts w:asciiTheme="majorHAnsi" w:hAnsiTheme="majorHAnsi" w:cstheme="majorHAnsi"/>
                <w:sz w:val="18"/>
                <w:szCs w:val="18"/>
              </w:rPr>
              <w:t xml:space="preserve">Contratação de show Regional </w:t>
            </w:r>
            <w:r w:rsidRPr="002F4640">
              <w:rPr>
                <w:rFonts w:asciiTheme="majorHAnsi" w:hAnsiTheme="majorHAnsi" w:cstheme="majorHAnsi"/>
                <w:b/>
                <w:bCs/>
                <w:sz w:val="18"/>
                <w:szCs w:val="18"/>
              </w:rPr>
              <w:t>Gênero Pagode</w:t>
            </w:r>
            <w:r w:rsidRPr="002F4640">
              <w:rPr>
                <w:rFonts w:asciiTheme="majorHAnsi" w:hAnsiTheme="majorHAnsi" w:cstheme="majorHAnsi"/>
                <w:sz w:val="18"/>
                <w:szCs w:val="18"/>
              </w:rPr>
              <w:t xml:space="preserve"> em </w:t>
            </w:r>
            <w:r w:rsidRPr="002F4640">
              <w:rPr>
                <w:rFonts w:asciiTheme="majorHAnsi" w:hAnsiTheme="majorHAnsi" w:cstheme="majorHAnsi"/>
                <w:b/>
                <w:bCs/>
                <w:sz w:val="18"/>
                <w:szCs w:val="18"/>
              </w:rPr>
              <w:t>06/09/2025</w:t>
            </w:r>
            <w:r w:rsidRPr="002F4640">
              <w:rPr>
                <w:rFonts w:asciiTheme="majorHAnsi" w:hAnsiTheme="majorHAnsi" w:cstheme="majorHAnsi"/>
                <w:sz w:val="18"/>
                <w:szCs w:val="18"/>
              </w:rPr>
              <w:t xml:space="preserve">, </w:t>
            </w:r>
            <w:r w:rsidRPr="002F4640">
              <w:rPr>
                <w:rFonts w:asciiTheme="majorHAnsi" w:eastAsia="Times New Roman" w:hAnsiTheme="majorHAnsi" w:cstheme="majorHAnsi"/>
                <w:sz w:val="18"/>
                <w:szCs w:val="18"/>
              </w:rPr>
              <w:t>com hospedagem e alimentação da equipe necessária para a apresentação do mesmo</w:t>
            </w:r>
            <w:r w:rsidRPr="002F4640">
              <w:rPr>
                <w:rFonts w:asciiTheme="majorHAnsi" w:hAnsiTheme="majorHAnsi" w:cstheme="majorHAnsi"/>
                <w:sz w:val="18"/>
                <w:szCs w:val="18"/>
              </w:rPr>
              <w:t>.</w:t>
            </w:r>
          </w:p>
        </w:tc>
        <w:tc>
          <w:tcPr>
            <w:tcW w:w="1559" w:type="dxa"/>
            <w:hideMark/>
          </w:tcPr>
          <w:p w14:paraId="5530E2F0" w14:textId="77777777"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APRESENTAÇÃO</w:t>
            </w:r>
          </w:p>
        </w:tc>
        <w:tc>
          <w:tcPr>
            <w:tcW w:w="1417" w:type="dxa"/>
            <w:noWrap/>
            <w:hideMark/>
          </w:tcPr>
          <w:p w14:paraId="4F7EFD75" w14:textId="77777777"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01</w:t>
            </w:r>
          </w:p>
        </w:tc>
      </w:tr>
      <w:tr w:rsidR="002F4640" w14:paraId="02C151EF" w14:textId="77777777" w:rsidTr="002F4640">
        <w:trPr>
          <w:trHeight w:val="300"/>
        </w:trPr>
        <w:tc>
          <w:tcPr>
            <w:tcW w:w="670" w:type="dxa"/>
          </w:tcPr>
          <w:p w14:paraId="68E20179" w14:textId="77777777" w:rsidR="002F4640" w:rsidRDefault="002F4640" w:rsidP="00537332">
            <w:pPr>
              <w:spacing w:after="0" w:line="360" w:lineRule="auto"/>
              <w:jc w:val="center"/>
              <w:rPr>
                <w:rFonts w:asciiTheme="majorHAnsi" w:hAnsiTheme="majorHAnsi" w:cstheme="majorHAnsi"/>
                <w:sz w:val="18"/>
                <w:szCs w:val="18"/>
              </w:rPr>
            </w:pPr>
            <w:r>
              <w:rPr>
                <w:rFonts w:asciiTheme="majorHAnsi" w:hAnsiTheme="majorHAnsi" w:cstheme="majorHAnsi"/>
                <w:sz w:val="18"/>
                <w:szCs w:val="18"/>
              </w:rPr>
              <w:lastRenderedPageBreak/>
              <w:t>2</w:t>
            </w:r>
          </w:p>
        </w:tc>
        <w:tc>
          <w:tcPr>
            <w:tcW w:w="5988" w:type="dxa"/>
            <w:hideMark/>
          </w:tcPr>
          <w:p w14:paraId="415F5C9E" w14:textId="77777777" w:rsidR="002F4640" w:rsidRPr="002F4640" w:rsidRDefault="002F4640" w:rsidP="004D7A92">
            <w:pPr>
              <w:spacing w:after="0" w:line="360" w:lineRule="auto"/>
              <w:rPr>
                <w:rFonts w:asciiTheme="majorHAnsi" w:eastAsia="Times New Roman" w:hAnsiTheme="majorHAnsi" w:cstheme="majorHAnsi"/>
                <w:sz w:val="18"/>
                <w:szCs w:val="18"/>
              </w:rPr>
            </w:pPr>
            <w:r w:rsidRPr="002F4640">
              <w:rPr>
                <w:rFonts w:asciiTheme="majorHAnsi" w:hAnsiTheme="majorHAnsi" w:cstheme="majorHAnsi"/>
                <w:sz w:val="18"/>
                <w:szCs w:val="18"/>
              </w:rPr>
              <w:t xml:space="preserve">Contratação de show Local </w:t>
            </w:r>
            <w:r w:rsidRPr="002F4640">
              <w:rPr>
                <w:rFonts w:asciiTheme="majorHAnsi" w:hAnsiTheme="majorHAnsi" w:cstheme="majorHAnsi"/>
                <w:b/>
                <w:bCs/>
                <w:sz w:val="18"/>
                <w:szCs w:val="18"/>
              </w:rPr>
              <w:t xml:space="preserve">Gênero Sertanejo </w:t>
            </w:r>
            <w:r w:rsidRPr="002F4640">
              <w:rPr>
                <w:rFonts w:asciiTheme="majorHAnsi" w:hAnsiTheme="majorHAnsi" w:cstheme="majorHAnsi"/>
                <w:sz w:val="18"/>
                <w:szCs w:val="18"/>
              </w:rPr>
              <w:t xml:space="preserve">em </w:t>
            </w:r>
            <w:r w:rsidRPr="002F4640">
              <w:rPr>
                <w:rFonts w:asciiTheme="majorHAnsi" w:hAnsiTheme="majorHAnsi" w:cstheme="majorHAnsi"/>
                <w:b/>
                <w:bCs/>
                <w:sz w:val="18"/>
                <w:szCs w:val="18"/>
              </w:rPr>
              <w:t>07/09/2025</w:t>
            </w:r>
            <w:r w:rsidRPr="002F4640">
              <w:rPr>
                <w:rFonts w:asciiTheme="majorHAnsi" w:hAnsiTheme="majorHAnsi" w:cstheme="majorHAnsi"/>
                <w:sz w:val="18"/>
                <w:szCs w:val="18"/>
              </w:rPr>
              <w:t xml:space="preserve">, </w:t>
            </w:r>
            <w:r w:rsidRPr="002F4640">
              <w:rPr>
                <w:rFonts w:asciiTheme="majorHAnsi" w:eastAsia="Times New Roman" w:hAnsiTheme="majorHAnsi" w:cstheme="majorHAnsi"/>
                <w:sz w:val="18"/>
                <w:szCs w:val="18"/>
              </w:rPr>
              <w:t>com hospedagem e alimentação da equipe necessária para a apresentação do mesmo</w:t>
            </w:r>
            <w:r w:rsidRPr="002F4640">
              <w:rPr>
                <w:rFonts w:asciiTheme="majorHAnsi" w:hAnsiTheme="majorHAnsi" w:cstheme="majorHAnsi"/>
                <w:sz w:val="18"/>
                <w:szCs w:val="18"/>
              </w:rPr>
              <w:t>.</w:t>
            </w:r>
          </w:p>
        </w:tc>
        <w:tc>
          <w:tcPr>
            <w:tcW w:w="1559" w:type="dxa"/>
            <w:hideMark/>
          </w:tcPr>
          <w:p w14:paraId="0270F531" w14:textId="77777777"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APRESENTAÇÃO</w:t>
            </w:r>
          </w:p>
        </w:tc>
        <w:tc>
          <w:tcPr>
            <w:tcW w:w="1417" w:type="dxa"/>
            <w:noWrap/>
            <w:hideMark/>
          </w:tcPr>
          <w:p w14:paraId="427AF978" w14:textId="77777777"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01</w:t>
            </w:r>
          </w:p>
        </w:tc>
      </w:tr>
      <w:tr w:rsidR="002F4640" w14:paraId="1CB486F2" w14:textId="77777777" w:rsidTr="002F4640">
        <w:trPr>
          <w:trHeight w:val="300"/>
        </w:trPr>
        <w:tc>
          <w:tcPr>
            <w:tcW w:w="670" w:type="dxa"/>
          </w:tcPr>
          <w:p w14:paraId="4D70E011" w14:textId="77777777" w:rsidR="002F4640" w:rsidRDefault="002F4640" w:rsidP="00537332">
            <w:pPr>
              <w:spacing w:after="0" w:line="360" w:lineRule="auto"/>
              <w:jc w:val="center"/>
              <w:rPr>
                <w:rFonts w:asciiTheme="majorHAnsi" w:hAnsiTheme="majorHAnsi" w:cstheme="majorHAnsi"/>
                <w:sz w:val="18"/>
                <w:szCs w:val="18"/>
              </w:rPr>
            </w:pPr>
            <w:r>
              <w:rPr>
                <w:rFonts w:asciiTheme="majorHAnsi" w:hAnsiTheme="majorHAnsi" w:cstheme="majorHAnsi"/>
                <w:sz w:val="18"/>
                <w:szCs w:val="18"/>
              </w:rPr>
              <w:t>3</w:t>
            </w:r>
          </w:p>
        </w:tc>
        <w:tc>
          <w:tcPr>
            <w:tcW w:w="5988" w:type="dxa"/>
            <w:hideMark/>
          </w:tcPr>
          <w:p w14:paraId="7E50C663" w14:textId="77777777" w:rsidR="002F4640" w:rsidRDefault="002F4640" w:rsidP="004D7A92">
            <w:pPr>
              <w:spacing w:after="0" w:line="360" w:lineRule="auto"/>
              <w:rPr>
                <w:rFonts w:asciiTheme="majorHAnsi" w:eastAsia="Times New Roman" w:hAnsiTheme="majorHAnsi" w:cstheme="majorHAnsi"/>
                <w:color w:val="000000"/>
                <w:sz w:val="18"/>
                <w:szCs w:val="18"/>
              </w:rPr>
            </w:pPr>
            <w:r>
              <w:rPr>
                <w:rFonts w:asciiTheme="majorHAnsi" w:hAnsiTheme="majorHAnsi" w:cstheme="majorHAnsi"/>
                <w:sz w:val="18"/>
                <w:szCs w:val="18"/>
              </w:rPr>
              <w:t>Contratação de show Nacional (</w:t>
            </w:r>
            <w:r w:rsidRPr="00555567">
              <w:rPr>
                <w:rFonts w:asciiTheme="majorHAnsi" w:hAnsiTheme="majorHAnsi" w:cstheme="majorHAnsi"/>
                <w:b/>
                <w:bCs/>
                <w:sz w:val="18"/>
                <w:szCs w:val="18"/>
              </w:rPr>
              <w:t>Grade</w:t>
            </w:r>
            <w:r>
              <w:rPr>
                <w:rFonts w:asciiTheme="majorHAnsi" w:hAnsiTheme="majorHAnsi" w:cstheme="majorHAnsi"/>
                <w:sz w:val="18"/>
                <w:szCs w:val="18"/>
              </w:rPr>
              <w:t xml:space="preserve">) em </w:t>
            </w:r>
            <w:r w:rsidRPr="004C519E">
              <w:rPr>
                <w:rFonts w:asciiTheme="majorHAnsi" w:hAnsiTheme="majorHAnsi" w:cstheme="majorHAnsi"/>
                <w:b/>
                <w:bCs/>
                <w:sz w:val="18"/>
                <w:szCs w:val="18"/>
              </w:rPr>
              <w:t>07/09/2025</w:t>
            </w:r>
            <w:r>
              <w:rPr>
                <w:rFonts w:asciiTheme="majorHAnsi" w:hAnsiTheme="majorHAnsi" w:cstheme="majorHAnsi"/>
                <w:sz w:val="18"/>
                <w:szCs w:val="18"/>
              </w:rPr>
              <w:t xml:space="preserve">, </w:t>
            </w:r>
            <w:r>
              <w:rPr>
                <w:rFonts w:asciiTheme="majorHAnsi" w:eastAsia="Times New Roman" w:hAnsiTheme="majorHAnsi" w:cstheme="majorHAnsi"/>
                <w:color w:val="000000"/>
                <w:sz w:val="18"/>
                <w:szCs w:val="18"/>
              </w:rPr>
              <w:t>com hospedagem e alimentação da equipe necessária para a apresentação do mesmo</w:t>
            </w:r>
            <w:r>
              <w:rPr>
                <w:rFonts w:asciiTheme="majorHAnsi" w:hAnsiTheme="majorHAnsi" w:cstheme="majorHAnsi"/>
                <w:sz w:val="18"/>
                <w:szCs w:val="18"/>
              </w:rPr>
              <w:t>.</w:t>
            </w:r>
          </w:p>
        </w:tc>
        <w:tc>
          <w:tcPr>
            <w:tcW w:w="1559" w:type="dxa"/>
            <w:hideMark/>
          </w:tcPr>
          <w:p w14:paraId="7BD7CF7A" w14:textId="77777777"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APRESENTAÇÃO</w:t>
            </w:r>
          </w:p>
        </w:tc>
        <w:tc>
          <w:tcPr>
            <w:tcW w:w="1417" w:type="dxa"/>
            <w:noWrap/>
            <w:hideMark/>
          </w:tcPr>
          <w:p w14:paraId="213F83EB" w14:textId="77777777"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01</w:t>
            </w:r>
          </w:p>
        </w:tc>
      </w:tr>
      <w:tr w:rsidR="002F4640" w14:paraId="157B4C9D" w14:textId="77777777" w:rsidTr="002F4640">
        <w:trPr>
          <w:trHeight w:val="300"/>
        </w:trPr>
        <w:tc>
          <w:tcPr>
            <w:tcW w:w="670" w:type="dxa"/>
          </w:tcPr>
          <w:p w14:paraId="54A9AAB5" w14:textId="1ED0CB0F"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4</w:t>
            </w:r>
          </w:p>
        </w:tc>
        <w:tc>
          <w:tcPr>
            <w:tcW w:w="5988" w:type="dxa"/>
            <w:hideMark/>
          </w:tcPr>
          <w:p w14:paraId="0C06D5D2" w14:textId="77777777" w:rsidR="002F4640" w:rsidRDefault="002F4640" w:rsidP="004D7A92">
            <w:pPr>
              <w:spacing w:after="0" w:line="360" w:lineRule="auto"/>
              <w:rPr>
                <w:rFonts w:asciiTheme="majorHAnsi" w:hAnsiTheme="majorHAnsi" w:cstheme="majorHAnsi"/>
                <w:sz w:val="18"/>
                <w:szCs w:val="18"/>
              </w:rPr>
            </w:pPr>
            <w:r>
              <w:rPr>
                <w:rFonts w:asciiTheme="majorHAnsi" w:eastAsia="Times New Roman" w:hAnsiTheme="majorHAnsi" w:cstheme="majorHAnsi"/>
                <w:color w:val="000000"/>
                <w:sz w:val="18"/>
                <w:szCs w:val="18"/>
              </w:rPr>
              <w:t>Hospedagem em quarto single para os integrantes do grupo “CANTOR FABINHO” no dia 06/09/2025 com aproximadamente 22 pessoas</w:t>
            </w:r>
          </w:p>
        </w:tc>
        <w:tc>
          <w:tcPr>
            <w:tcW w:w="1559" w:type="dxa"/>
            <w:hideMark/>
          </w:tcPr>
          <w:p w14:paraId="7D459AA0" w14:textId="77777777"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DIÁRIA</w:t>
            </w:r>
          </w:p>
        </w:tc>
        <w:tc>
          <w:tcPr>
            <w:tcW w:w="1417" w:type="dxa"/>
            <w:noWrap/>
            <w:hideMark/>
          </w:tcPr>
          <w:p w14:paraId="7249D4F2" w14:textId="77777777"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22</w:t>
            </w:r>
          </w:p>
        </w:tc>
      </w:tr>
      <w:tr w:rsidR="002F4640" w14:paraId="6A732667" w14:textId="77777777" w:rsidTr="002F4640">
        <w:trPr>
          <w:trHeight w:val="300"/>
        </w:trPr>
        <w:tc>
          <w:tcPr>
            <w:tcW w:w="670" w:type="dxa"/>
          </w:tcPr>
          <w:p w14:paraId="3636F0E3" w14:textId="4B0AB9B8"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5</w:t>
            </w:r>
          </w:p>
        </w:tc>
        <w:tc>
          <w:tcPr>
            <w:tcW w:w="5988" w:type="dxa"/>
            <w:hideMark/>
          </w:tcPr>
          <w:p w14:paraId="74C403BC" w14:textId="77777777" w:rsidR="002F4640" w:rsidRDefault="002F4640" w:rsidP="004D7A92">
            <w:pPr>
              <w:spacing w:after="0" w:line="360" w:lineRule="auto"/>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01 Sonorização p/ atender o Rider Técnico dos Artistas com hospedagem e alimentação da equipe necessária para a manutenção do mesmo</w:t>
            </w:r>
            <w:r>
              <w:rPr>
                <w:rFonts w:asciiTheme="majorHAnsi" w:hAnsiTheme="majorHAnsi" w:cstheme="majorHAnsi"/>
                <w:sz w:val="18"/>
                <w:szCs w:val="18"/>
              </w:rPr>
              <w:t>.</w:t>
            </w:r>
          </w:p>
        </w:tc>
        <w:tc>
          <w:tcPr>
            <w:tcW w:w="1559" w:type="dxa"/>
            <w:hideMark/>
          </w:tcPr>
          <w:p w14:paraId="1ED04A3F" w14:textId="77777777"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DIÁRIA</w:t>
            </w:r>
          </w:p>
        </w:tc>
        <w:tc>
          <w:tcPr>
            <w:tcW w:w="1417" w:type="dxa"/>
            <w:noWrap/>
            <w:hideMark/>
          </w:tcPr>
          <w:p w14:paraId="37BD0B9C" w14:textId="77777777"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03</w:t>
            </w:r>
          </w:p>
        </w:tc>
      </w:tr>
      <w:tr w:rsidR="002F4640" w14:paraId="4471C224" w14:textId="77777777" w:rsidTr="002F4640">
        <w:trPr>
          <w:trHeight w:val="300"/>
        </w:trPr>
        <w:tc>
          <w:tcPr>
            <w:tcW w:w="670" w:type="dxa"/>
          </w:tcPr>
          <w:p w14:paraId="5E95293D" w14:textId="75839551"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6</w:t>
            </w:r>
          </w:p>
        </w:tc>
        <w:tc>
          <w:tcPr>
            <w:tcW w:w="5988" w:type="dxa"/>
            <w:hideMark/>
          </w:tcPr>
          <w:p w14:paraId="1B5BF19D" w14:textId="77777777" w:rsidR="002F4640" w:rsidRDefault="002F4640" w:rsidP="004D7A92">
            <w:pPr>
              <w:spacing w:after="0" w:line="360" w:lineRule="auto"/>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01 Iluminação p/ atender o Rider Técnico dos Artistas com hospedagem e alimentação da equipe necessária para a manutenção do mesmo</w:t>
            </w:r>
            <w:r>
              <w:rPr>
                <w:rFonts w:asciiTheme="majorHAnsi" w:hAnsiTheme="majorHAnsi" w:cstheme="majorHAnsi"/>
                <w:sz w:val="18"/>
                <w:szCs w:val="18"/>
              </w:rPr>
              <w:t>.</w:t>
            </w:r>
          </w:p>
        </w:tc>
        <w:tc>
          <w:tcPr>
            <w:tcW w:w="1559" w:type="dxa"/>
            <w:hideMark/>
          </w:tcPr>
          <w:p w14:paraId="3150CF74" w14:textId="77777777"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DIÁRIA</w:t>
            </w:r>
          </w:p>
        </w:tc>
        <w:tc>
          <w:tcPr>
            <w:tcW w:w="1417" w:type="dxa"/>
            <w:noWrap/>
            <w:hideMark/>
          </w:tcPr>
          <w:p w14:paraId="0433708F" w14:textId="77777777"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03</w:t>
            </w:r>
          </w:p>
        </w:tc>
      </w:tr>
      <w:tr w:rsidR="002F4640" w14:paraId="241F9201" w14:textId="77777777" w:rsidTr="002F4640">
        <w:trPr>
          <w:trHeight w:val="300"/>
        </w:trPr>
        <w:tc>
          <w:tcPr>
            <w:tcW w:w="670" w:type="dxa"/>
          </w:tcPr>
          <w:p w14:paraId="5B31AEA7" w14:textId="54043D95"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7</w:t>
            </w:r>
          </w:p>
        </w:tc>
        <w:tc>
          <w:tcPr>
            <w:tcW w:w="5988" w:type="dxa"/>
            <w:hideMark/>
          </w:tcPr>
          <w:p w14:paraId="1C0612C3" w14:textId="77777777" w:rsidR="002F4640" w:rsidRDefault="002F4640" w:rsidP="004D7A92">
            <w:pPr>
              <w:spacing w:after="0" w:line="360" w:lineRule="auto"/>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01 Palco em estrutura Q30 e Q50, dimensões mínimas de 12m frente x 10m fundos x 08m de altura, tendo da base do palco ao chão uma altura de 2m de altura, incluído escada, 2  torres de P.A e monitor, guarda corpo e saia lateral em lycra preta, com área de serviço, com hospedagem e alimentação da equipe necessária para a manutenção do mesmo</w:t>
            </w:r>
            <w:r>
              <w:rPr>
                <w:rFonts w:asciiTheme="majorHAnsi" w:hAnsiTheme="majorHAnsi" w:cstheme="majorHAnsi"/>
                <w:sz w:val="18"/>
                <w:szCs w:val="18"/>
              </w:rPr>
              <w:t>.</w:t>
            </w:r>
          </w:p>
        </w:tc>
        <w:tc>
          <w:tcPr>
            <w:tcW w:w="1559" w:type="dxa"/>
            <w:hideMark/>
          </w:tcPr>
          <w:p w14:paraId="300A915E" w14:textId="77777777"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DIÁRIA</w:t>
            </w:r>
          </w:p>
        </w:tc>
        <w:tc>
          <w:tcPr>
            <w:tcW w:w="1417" w:type="dxa"/>
            <w:noWrap/>
            <w:hideMark/>
          </w:tcPr>
          <w:p w14:paraId="2077846A" w14:textId="77777777"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03</w:t>
            </w:r>
          </w:p>
        </w:tc>
      </w:tr>
      <w:tr w:rsidR="002F4640" w14:paraId="7FEC9A28" w14:textId="77777777" w:rsidTr="002F4640">
        <w:trPr>
          <w:trHeight w:val="300"/>
        </w:trPr>
        <w:tc>
          <w:tcPr>
            <w:tcW w:w="670" w:type="dxa"/>
          </w:tcPr>
          <w:p w14:paraId="6A30EC61" w14:textId="41BB7264"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8</w:t>
            </w:r>
          </w:p>
        </w:tc>
        <w:tc>
          <w:tcPr>
            <w:tcW w:w="5988" w:type="dxa"/>
            <w:hideMark/>
          </w:tcPr>
          <w:p w14:paraId="71E93208" w14:textId="77777777" w:rsidR="002F4640" w:rsidRDefault="002F4640" w:rsidP="004D7A92">
            <w:pPr>
              <w:spacing w:after="0" w:line="360" w:lineRule="auto"/>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 xml:space="preserve">01 Tenda p/ </w:t>
            </w:r>
            <w:proofErr w:type="spellStart"/>
            <w:r>
              <w:rPr>
                <w:rFonts w:asciiTheme="majorHAnsi" w:eastAsia="Times New Roman" w:hAnsiTheme="majorHAnsi" w:cstheme="majorHAnsi"/>
                <w:color w:val="000000"/>
                <w:sz w:val="18"/>
                <w:szCs w:val="18"/>
              </w:rPr>
              <w:t>House</w:t>
            </w:r>
            <w:proofErr w:type="spellEnd"/>
            <w:r>
              <w:rPr>
                <w:rFonts w:asciiTheme="majorHAnsi" w:eastAsia="Times New Roman" w:hAnsiTheme="majorHAnsi" w:cstheme="majorHAnsi"/>
                <w:color w:val="000000"/>
                <w:sz w:val="18"/>
                <w:szCs w:val="18"/>
              </w:rPr>
              <w:t xml:space="preserve"> Mix coberta com armação metálica e lona antichamas medindo 5x5 m, com piso de até 0,25 cm do chão, forrado em carpete cinza (em frente), com hospedagem e alimentação da equipe necessária para a manutenção do mesmo</w:t>
            </w:r>
            <w:r>
              <w:rPr>
                <w:rFonts w:asciiTheme="majorHAnsi" w:hAnsiTheme="majorHAnsi" w:cstheme="majorHAnsi"/>
                <w:sz w:val="18"/>
                <w:szCs w:val="18"/>
              </w:rPr>
              <w:t>.</w:t>
            </w:r>
          </w:p>
        </w:tc>
        <w:tc>
          <w:tcPr>
            <w:tcW w:w="1559" w:type="dxa"/>
            <w:hideMark/>
          </w:tcPr>
          <w:p w14:paraId="1A315338" w14:textId="77777777"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DIÁRIA</w:t>
            </w:r>
          </w:p>
        </w:tc>
        <w:tc>
          <w:tcPr>
            <w:tcW w:w="1417" w:type="dxa"/>
            <w:noWrap/>
            <w:hideMark/>
          </w:tcPr>
          <w:p w14:paraId="71525DFD" w14:textId="77777777"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03</w:t>
            </w:r>
          </w:p>
        </w:tc>
      </w:tr>
      <w:tr w:rsidR="002F4640" w14:paraId="1D4609F3" w14:textId="77777777" w:rsidTr="002F4640">
        <w:trPr>
          <w:trHeight w:val="300"/>
        </w:trPr>
        <w:tc>
          <w:tcPr>
            <w:tcW w:w="670" w:type="dxa"/>
          </w:tcPr>
          <w:p w14:paraId="32E2FC6C" w14:textId="4F204A6F"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9</w:t>
            </w:r>
          </w:p>
        </w:tc>
        <w:tc>
          <w:tcPr>
            <w:tcW w:w="5988" w:type="dxa"/>
            <w:hideMark/>
          </w:tcPr>
          <w:p w14:paraId="48FA99DE" w14:textId="77777777" w:rsidR="002F4640" w:rsidRDefault="002F4640" w:rsidP="004D7A92">
            <w:pPr>
              <w:spacing w:after="0" w:line="360" w:lineRule="auto"/>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Locutor p/ fazer a locução do evento com hospedagem e alimentação para a manutenção do mesmo</w:t>
            </w:r>
            <w:r>
              <w:rPr>
                <w:rFonts w:asciiTheme="majorHAnsi" w:hAnsiTheme="majorHAnsi" w:cstheme="majorHAnsi"/>
                <w:sz w:val="18"/>
                <w:szCs w:val="18"/>
              </w:rPr>
              <w:t xml:space="preserve">. </w:t>
            </w:r>
            <w:r>
              <w:rPr>
                <w:rFonts w:asciiTheme="majorHAnsi" w:eastAsia="Times New Roman" w:hAnsiTheme="majorHAnsi" w:cstheme="majorHAnsi"/>
                <w:color w:val="000000"/>
                <w:sz w:val="18"/>
                <w:szCs w:val="18"/>
              </w:rPr>
              <w:t>(01 por dia).</w:t>
            </w:r>
          </w:p>
        </w:tc>
        <w:tc>
          <w:tcPr>
            <w:tcW w:w="1559" w:type="dxa"/>
            <w:hideMark/>
          </w:tcPr>
          <w:p w14:paraId="50EDC34C" w14:textId="77777777"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DIÁRIA</w:t>
            </w:r>
          </w:p>
        </w:tc>
        <w:tc>
          <w:tcPr>
            <w:tcW w:w="1417" w:type="dxa"/>
            <w:noWrap/>
            <w:hideMark/>
          </w:tcPr>
          <w:p w14:paraId="4C6A18CB" w14:textId="77777777"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03</w:t>
            </w:r>
          </w:p>
        </w:tc>
      </w:tr>
      <w:tr w:rsidR="002F4640" w:rsidRPr="00866579" w14:paraId="793F006E" w14:textId="77777777" w:rsidTr="002F4640">
        <w:trPr>
          <w:trHeight w:val="300"/>
        </w:trPr>
        <w:tc>
          <w:tcPr>
            <w:tcW w:w="670" w:type="dxa"/>
          </w:tcPr>
          <w:p w14:paraId="22F87FD4" w14:textId="004A58A9" w:rsidR="002F4640" w:rsidRPr="0046746B" w:rsidRDefault="002F4640" w:rsidP="00537332">
            <w:pPr>
              <w:spacing w:after="0" w:line="360" w:lineRule="auto"/>
              <w:jc w:val="center"/>
              <w:rPr>
                <w:rFonts w:asciiTheme="majorHAnsi" w:eastAsia="Times New Roman" w:hAnsiTheme="majorHAnsi" w:cstheme="majorHAnsi"/>
                <w:sz w:val="18"/>
                <w:szCs w:val="18"/>
              </w:rPr>
            </w:pPr>
            <w:r w:rsidRPr="0046746B">
              <w:rPr>
                <w:rFonts w:asciiTheme="majorHAnsi" w:eastAsia="Times New Roman" w:hAnsiTheme="majorHAnsi" w:cstheme="majorHAnsi"/>
                <w:sz w:val="18"/>
                <w:szCs w:val="18"/>
              </w:rPr>
              <w:t>10</w:t>
            </w:r>
          </w:p>
        </w:tc>
        <w:tc>
          <w:tcPr>
            <w:tcW w:w="5988" w:type="dxa"/>
            <w:hideMark/>
          </w:tcPr>
          <w:p w14:paraId="324CA59C" w14:textId="77777777" w:rsidR="002F4640" w:rsidRPr="0046746B" w:rsidRDefault="002F4640" w:rsidP="004D7A92">
            <w:pPr>
              <w:spacing w:after="0" w:line="360" w:lineRule="auto"/>
              <w:rPr>
                <w:rFonts w:asciiTheme="majorHAnsi" w:eastAsia="Times New Roman" w:hAnsiTheme="majorHAnsi" w:cstheme="majorHAnsi"/>
                <w:sz w:val="18"/>
                <w:szCs w:val="18"/>
              </w:rPr>
            </w:pPr>
            <w:r w:rsidRPr="0046746B">
              <w:rPr>
                <w:rFonts w:asciiTheme="majorHAnsi" w:eastAsia="Times New Roman" w:hAnsiTheme="majorHAnsi" w:cstheme="majorHAnsi"/>
                <w:sz w:val="18"/>
                <w:szCs w:val="18"/>
              </w:rPr>
              <w:t>Cabines Sanitária Química, individual e portátil, com hospedagem e alimentação para a manutenção do mesmo</w:t>
            </w:r>
            <w:r w:rsidRPr="0046746B">
              <w:rPr>
                <w:rFonts w:asciiTheme="majorHAnsi" w:hAnsiTheme="majorHAnsi" w:cstheme="majorHAnsi"/>
                <w:sz w:val="18"/>
                <w:szCs w:val="18"/>
              </w:rPr>
              <w:t xml:space="preserve">. </w:t>
            </w:r>
            <w:r w:rsidRPr="0046746B">
              <w:rPr>
                <w:rFonts w:asciiTheme="majorHAnsi" w:eastAsia="Times New Roman" w:hAnsiTheme="majorHAnsi" w:cstheme="majorHAnsi"/>
                <w:sz w:val="18"/>
                <w:szCs w:val="18"/>
              </w:rPr>
              <w:t>(15 por dia).</w:t>
            </w:r>
          </w:p>
        </w:tc>
        <w:tc>
          <w:tcPr>
            <w:tcW w:w="1559" w:type="dxa"/>
            <w:hideMark/>
          </w:tcPr>
          <w:p w14:paraId="417A10FD" w14:textId="77777777" w:rsidR="002F4640" w:rsidRPr="0046746B" w:rsidRDefault="002F4640" w:rsidP="00537332">
            <w:pPr>
              <w:spacing w:after="0" w:line="360" w:lineRule="auto"/>
              <w:jc w:val="center"/>
              <w:rPr>
                <w:rFonts w:asciiTheme="majorHAnsi" w:eastAsia="Times New Roman" w:hAnsiTheme="majorHAnsi" w:cstheme="majorHAnsi"/>
                <w:sz w:val="18"/>
                <w:szCs w:val="18"/>
              </w:rPr>
            </w:pPr>
            <w:r w:rsidRPr="0046746B">
              <w:rPr>
                <w:rFonts w:asciiTheme="majorHAnsi" w:eastAsia="Times New Roman" w:hAnsiTheme="majorHAnsi" w:cstheme="majorHAnsi"/>
                <w:sz w:val="18"/>
                <w:szCs w:val="18"/>
              </w:rPr>
              <w:t>DIÁRIA</w:t>
            </w:r>
          </w:p>
        </w:tc>
        <w:tc>
          <w:tcPr>
            <w:tcW w:w="1417" w:type="dxa"/>
            <w:noWrap/>
            <w:hideMark/>
          </w:tcPr>
          <w:p w14:paraId="02EA800C" w14:textId="77777777" w:rsidR="002F4640" w:rsidRPr="0046746B" w:rsidRDefault="002F4640" w:rsidP="00537332">
            <w:pPr>
              <w:spacing w:after="0" w:line="360" w:lineRule="auto"/>
              <w:jc w:val="center"/>
              <w:rPr>
                <w:rFonts w:asciiTheme="majorHAnsi" w:eastAsia="Times New Roman" w:hAnsiTheme="majorHAnsi" w:cstheme="majorHAnsi"/>
                <w:sz w:val="18"/>
                <w:szCs w:val="18"/>
              </w:rPr>
            </w:pPr>
            <w:r w:rsidRPr="0046746B">
              <w:rPr>
                <w:rFonts w:asciiTheme="majorHAnsi" w:eastAsia="Times New Roman" w:hAnsiTheme="majorHAnsi" w:cstheme="majorHAnsi"/>
                <w:sz w:val="18"/>
                <w:szCs w:val="18"/>
              </w:rPr>
              <w:t>45</w:t>
            </w:r>
          </w:p>
        </w:tc>
      </w:tr>
      <w:tr w:rsidR="002F4640" w14:paraId="56BFC816" w14:textId="77777777" w:rsidTr="002F4640">
        <w:trPr>
          <w:trHeight w:val="300"/>
        </w:trPr>
        <w:tc>
          <w:tcPr>
            <w:tcW w:w="670" w:type="dxa"/>
          </w:tcPr>
          <w:p w14:paraId="01008563" w14:textId="626D405B"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11</w:t>
            </w:r>
          </w:p>
        </w:tc>
        <w:tc>
          <w:tcPr>
            <w:tcW w:w="5988" w:type="dxa"/>
            <w:hideMark/>
          </w:tcPr>
          <w:p w14:paraId="0C09D01B" w14:textId="77777777" w:rsidR="002F4640" w:rsidRDefault="002F4640" w:rsidP="004D7A92">
            <w:pPr>
              <w:spacing w:after="0" w:line="360" w:lineRule="auto"/>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Segurança não armada por agente com hospedagem e alimentação para a manutenção do mesmo. (15 por dia).</w:t>
            </w:r>
          </w:p>
        </w:tc>
        <w:tc>
          <w:tcPr>
            <w:tcW w:w="1559" w:type="dxa"/>
            <w:hideMark/>
          </w:tcPr>
          <w:p w14:paraId="6F814491" w14:textId="77777777"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DIÁRIA</w:t>
            </w:r>
          </w:p>
        </w:tc>
        <w:tc>
          <w:tcPr>
            <w:tcW w:w="1417" w:type="dxa"/>
            <w:noWrap/>
            <w:hideMark/>
          </w:tcPr>
          <w:p w14:paraId="4D307330" w14:textId="77777777"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45</w:t>
            </w:r>
          </w:p>
        </w:tc>
      </w:tr>
      <w:tr w:rsidR="002F4640" w14:paraId="084C3976" w14:textId="77777777" w:rsidTr="002F4640">
        <w:trPr>
          <w:trHeight w:val="300"/>
        </w:trPr>
        <w:tc>
          <w:tcPr>
            <w:tcW w:w="670" w:type="dxa"/>
          </w:tcPr>
          <w:p w14:paraId="166BD10E" w14:textId="14B5F8C7"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12</w:t>
            </w:r>
          </w:p>
        </w:tc>
        <w:tc>
          <w:tcPr>
            <w:tcW w:w="5988" w:type="dxa"/>
            <w:hideMark/>
          </w:tcPr>
          <w:p w14:paraId="413FD07D" w14:textId="77777777" w:rsidR="002F4640" w:rsidRDefault="002F4640" w:rsidP="004D7A92">
            <w:pPr>
              <w:spacing w:after="0" w:line="360" w:lineRule="auto"/>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Brigada de Incêndio – por agente com Certificado de Credenciamento Vigente, todos com Nível Profissional, com hospedagem e alimentação para a manutenção do mesmo. (06 por dia).</w:t>
            </w:r>
          </w:p>
        </w:tc>
        <w:tc>
          <w:tcPr>
            <w:tcW w:w="1559" w:type="dxa"/>
          </w:tcPr>
          <w:p w14:paraId="482E3369" w14:textId="77777777"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DIÁRIA</w:t>
            </w:r>
          </w:p>
        </w:tc>
        <w:tc>
          <w:tcPr>
            <w:tcW w:w="1417" w:type="dxa"/>
            <w:noWrap/>
            <w:hideMark/>
          </w:tcPr>
          <w:p w14:paraId="2F77217B" w14:textId="77777777"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18</w:t>
            </w:r>
          </w:p>
        </w:tc>
      </w:tr>
      <w:tr w:rsidR="002F4640" w14:paraId="4DCAA61F" w14:textId="77777777" w:rsidTr="002F4640">
        <w:trPr>
          <w:trHeight w:val="300"/>
        </w:trPr>
        <w:tc>
          <w:tcPr>
            <w:tcW w:w="670" w:type="dxa"/>
          </w:tcPr>
          <w:p w14:paraId="6F452C2C" w14:textId="6E5D88B3"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13</w:t>
            </w:r>
          </w:p>
        </w:tc>
        <w:tc>
          <w:tcPr>
            <w:tcW w:w="5988" w:type="dxa"/>
            <w:hideMark/>
          </w:tcPr>
          <w:p w14:paraId="4BBC78B0" w14:textId="77777777" w:rsidR="002F4640" w:rsidRDefault="002F4640" w:rsidP="004D7A92">
            <w:pPr>
              <w:spacing w:after="0" w:line="360" w:lineRule="auto"/>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Equipe de Apoio para realização do Evento (carregadores, apoio logístico e qualquer outro necessário à execução dos serviços). (06 por dia).</w:t>
            </w:r>
          </w:p>
        </w:tc>
        <w:tc>
          <w:tcPr>
            <w:tcW w:w="1559" w:type="dxa"/>
          </w:tcPr>
          <w:p w14:paraId="186ED693" w14:textId="77777777"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DIÁRIA</w:t>
            </w:r>
          </w:p>
        </w:tc>
        <w:tc>
          <w:tcPr>
            <w:tcW w:w="1417" w:type="dxa"/>
            <w:noWrap/>
            <w:hideMark/>
          </w:tcPr>
          <w:p w14:paraId="6F2A88AF" w14:textId="77777777"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18</w:t>
            </w:r>
          </w:p>
        </w:tc>
      </w:tr>
      <w:tr w:rsidR="002F4640" w14:paraId="1ACFDE2F" w14:textId="77777777" w:rsidTr="002F4640">
        <w:trPr>
          <w:trHeight w:val="300"/>
        </w:trPr>
        <w:tc>
          <w:tcPr>
            <w:tcW w:w="670" w:type="dxa"/>
          </w:tcPr>
          <w:p w14:paraId="7253D989" w14:textId="0B7B3D6E"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14</w:t>
            </w:r>
          </w:p>
        </w:tc>
        <w:tc>
          <w:tcPr>
            <w:tcW w:w="5988" w:type="dxa"/>
            <w:hideMark/>
          </w:tcPr>
          <w:p w14:paraId="15CD5AA7" w14:textId="77777777" w:rsidR="002F4640" w:rsidRDefault="002F4640" w:rsidP="004D7A92">
            <w:pPr>
              <w:spacing w:after="0" w:line="360" w:lineRule="auto"/>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Apoio Técnico (Eletricista). (01 por dia).</w:t>
            </w:r>
          </w:p>
        </w:tc>
        <w:tc>
          <w:tcPr>
            <w:tcW w:w="1559" w:type="dxa"/>
            <w:hideMark/>
          </w:tcPr>
          <w:p w14:paraId="021B7224" w14:textId="77777777"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DIÁRIA</w:t>
            </w:r>
          </w:p>
        </w:tc>
        <w:tc>
          <w:tcPr>
            <w:tcW w:w="1417" w:type="dxa"/>
            <w:noWrap/>
            <w:hideMark/>
          </w:tcPr>
          <w:p w14:paraId="71F68EC4" w14:textId="77777777"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03</w:t>
            </w:r>
          </w:p>
        </w:tc>
      </w:tr>
      <w:tr w:rsidR="002F4640" w14:paraId="63D7C792" w14:textId="77777777" w:rsidTr="002F4640">
        <w:trPr>
          <w:trHeight w:val="300"/>
        </w:trPr>
        <w:tc>
          <w:tcPr>
            <w:tcW w:w="670" w:type="dxa"/>
          </w:tcPr>
          <w:p w14:paraId="338B678C" w14:textId="4D1BAB3F"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15</w:t>
            </w:r>
          </w:p>
        </w:tc>
        <w:tc>
          <w:tcPr>
            <w:tcW w:w="5988" w:type="dxa"/>
            <w:hideMark/>
          </w:tcPr>
          <w:p w14:paraId="061041BA" w14:textId="77777777" w:rsidR="002F4640" w:rsidRDefault="002F4640" w:rsidP="004D7A92">
            <w:pPr>
              <w:spacing w:after="0" w:line="360" w:lineRule="auto"/>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Técnico de Som. (01 por dia).</w:t>
            </w:r>
          </w:p>
        </w:tc>
        <w:tc>
          <w:tcPr>
            <w:tcW w:w="1559" w:type="dxa"/>
            <w:hideMark/>
          </w:tcPr>
          <w:p w14:paraId="38B62435" w14:textId="77777777"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DIÁRIA</w:t>
            </w:r>
          </w:p>
        </w:tc>
        <w:tc>
          <w:tcPr>
            <w:tcW w:w="1417" w:type="dxa"/>
            <w:noWrap/>
            <w:hideMark/>
          </w:tcPr>
          <w:p w14:paraId="3E97E277" w14:textId="77777777"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03</w:t>
            </w:r>
          </w:p>
        </w:tc>
      </w:tr>
      <w:tr w:rsidR="002F4640" w14:paraId="5809188A" w14:textId="77777777" w:rsidTr="002F4640">
        <w:trPr>
          <w:trHeight w:val="300"/>
        </w:trPr>
        <w:tc>
          <w:tcPr>
            <w:tcW w:w="670" w:type="dxa"/>
          </w:tcPr>
          <w:p w14:paraId="68100BCC" w14:textId="4EABB0F0"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16</w:t>
            </w:r>
          </w:p>
        </w:tc>
        <w:tc>
          <w:tcPr>
            <w:tcW w:w="5988" w:type="dxa"/>
            <w:hideMark/>
          </w:tcPr>
          <w:p w14:paraId="4AA17031" w14:textId="77777777" w:rsidR="002F4640" w:rsidRDefault="002F4640" w:rsidP="004D7A92">
            <w:pPr>
              <w:spacing w:after="0" w:line="360" w:lineRule="auto"/>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Fechamento de Gradil 2,00m X 1.20m. (100m/ dia)</w:t>
            </w:r>
          </w:p>
        </w:tc>
        <w:tc>
          <w:tcPr>
            <w:tcW w:w="1559" w:type="dxa"/>
            <w:hideMark/>
          </w:tcPr>
          <w:p w14:paraId="2E59F4E6" w14:textId="77777777"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M/ LINEAR</w:t>
            </w:r>
          </w:p>
        </w:tc>
        <w:tc>
          <w:tcPr>
            <w:tcW w:w="1417" w:type="dxa"/>
            <w:noWrap/>
            <w:hideMark/>
          </w:tcPr>
          <w:p w14:paraId="4C14E103" w14:textId="77777777"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300</w:t>
            </w:r>
          </w:p>
        </w:tc>
      </w:tr>
      <w:tr w:rsidR="002F4640" w14:paraId="54ADE53F" w14:textId="77777777" w:rsidTr="002F4640">
        <w:trPr>
          <w:trHeight w:val="300"/>
        </w:trPr>
        <w:tc>
          <w:tcPr>
            <w:tcW w:w="670" w:type="dxa"/>
          </w:tcPr>
          <w:p w14:paraId="6FFF47E9" w14:textId="13E8748D"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17</w:t>
            </w:r>
          </w:p>
        </w:tc>
        <w:tc>
          <w:tcPr>
            <w:tcW w:w="5988" w:type="dxa"/>
          </w:tcPr>
          <w:p w14:paraId="2F76B76C" w14:textId="77777777" w:rsidR="002F4640" w:rsidRDefault="002F4640" w:rsidP="004D7A92">
            <w:pPr>
              <w:spacing w:after="0" w:line="360" w:lineRule="auto"/>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Placas de fechamento em zinco 2,20m x 2,00m (100m/ dia)</w:t>
            </w:r>
          </w:p>
        </w:tc>
        <w:tc>
          <w:tcPr>
            <w:tcW w:w="1559" w:type="dxa"/>
          </w:tcPr>
          <w:p w14:paraId="786774C9" w14:textId="77777777"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M/ LINEAR</w:t>
            </w:r>
          </w:p>
        </w:tc>
        <w:tc>
          <w:tcPr>
            <w:tcW w:w="1417" w:type="dxa"/>
            <w:noWrap/>
          </w:tcPr>
          <w:p w14:paraId="33F838F5" w14:textId="77777777"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300</w:t>
            </w:r>
          </w:p>
        </w:tc>
      </w:tr>
      <w:tr w:rsidR="002F4640" w14:paraId="00FE9978" w14:textId="77777777" w:rsidTr="002F4640">
        <w:trPr>
          <w:trHeight w:val="300"/>
        </w:trPr>
        <w:tc>
          <w:tcPr>
            <w:tcW w:w="670" w:type="dxa"/>
          </w:tcPr>
          <w:p w14:paraId="2E407E5A" w14:textId="4650255D"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lastRenderedPageBreak/>
              <w:t>18</w:t>
            </w:r>
          </w:p>
        </w:tc>
        <w:tc>
          <w:tcPr>
            <w:tcW w:w="5988" w:type="dxa"/>
            <w:hideMark/>
          </w:tcPr>
          <w:p w14:paraId="7B3BFBB6" w14:textId="6A04F182" w:rsidR="002F4640" w:rsidRDefault="002F4640" w:rsidP="004D7A92">
            <w:pPr>
              <w:spacing w:after="0" w:line="360" w:lineRule="auto"/>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 xml:space="preserve">01 Gerador de 180 </w:t>
            </w:r>
            <w:proofErr w:type="spellStart"/>
            <w:r>
              <w:rPr>
                <w:rFonts w:asciiTheme="majorHAnsi" w:eastAsia="Times New Roman" w:hAnsiTheme="majorHAnsi" w:cstheme="majorHAnsi"/>
                <w:color w:val="000000"/>
                <w:sz w:val="18"/>
                <w:szCs w:val="18"/>
              </w:rPr>
              <w:t>kva</w:t>
            </w:r>
            <w:proofErr w:type="spellEnd"/>
            <w:r>
              <w:rPr>
                <w:rFonts w:asciiTheme="majorHAnsi" w:eastAsia="Times New Roman" w:hAnsiTheme="majorHAnsi" w:cstheme="majorHAnsi"/>
                <w:color w:val="000000"/>
                <w:sz w:val="18"/>
                <w:szCs w:val="18"/>
              </w:rPr>
              <w:t>, silencioso, com opção automático e manual, e acessórios necessários p/ o devido funcionamento, abastecido c/ diesel, incluso hospedagem e alimentação da equipe necessária para a manutenção do mesmo</w:t>
            </w:r>
            <w:r>
              <w:rPr>
                <w:rFonts w:asciiTheme="majorHAnsi" w:hAnsiTheme="majorHAnsi" w:cstheme="majorHAnsi"/>
                <w:sz w:val="18"/>
                <w:szCs w:val="18"/>
              </w:rPr>
              <w:t>.</w:t>
            </w:r>
          </w:p>
        </w:tc>
        <w:tc>
          <w:tcPr>
            <w:tcW w:w="1559" w:type="dxa"/>
          </w:tcPr>
          <w:p w14:paraId="47347E16" w14:textId="77777777"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DIÁRIA</w:t>
            </w:r>
          </w:p>
        </w:tc>
        <w:tc>
          <w:tcPr>
            <w:tcW w:w="1417" w:type="dxa"/>
            <w:noWrap/>
            <w:hideMark/>
          </w:tcPr>
          <w:p w14:paraId="43D5ED54" w14:textId="77777777"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03</w:t>
            </w:r>
          </w:p>
        </w:tc>
      </w:tr>
      <w:tr w:rsidR="002F4640" w14:paraId="62B16C7B" w14:textId="77777777" w:rsidTr="002F4640">
        <w:trPr>
          <w:trHeight w:val="222"/>
        </w:trPr>
        <w:tc>
          <w:tcPr>
            <w:tcW w:w="670" w:type="dxa"/>
          </w:tcPr>
          <w:p w14:paraId="42523DED" w14:textId="79BB23FC"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19</w:t>
            </w:r>
          </w:p>
        </w:tc>
        <w:tc>
          <w:tcPr>
            <w:tcW w:w="5988" w:type="dxa"/>
            <w:hideMark/>
          </w:tcPr>
          <w:p w14:paraId="681E82D1" w14:textId="77777777" w:rsidR="002F4640" w:rsidRDefault="002F4640" w:rsidP="004D7A92">
            <w:pPr>
              <w:spacing w:after="0" w:line="360" w:lineRule="auto"/>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 xml:space="preserve">Camarins principais de </w:t>
            </w:r>
            <w:proofErr w:type="spellStart"/>
            <w:r w:rsidRPr="00D111DA">
              <w:rPr>
                <w:rFonts w:asciiTheme="majorHAnsi" w:eastAsia="Times New Roman" w:hAnsiTheme="majorHAnsi" w:cstheme="majorHAnsi"/>
                <w:i/>
                <w:iCs/>
                <w:color w:val="000000"/>
                <w:sz w:val="18"/>
                <w:szCs w:val="18"/>
              </w:rPr>
              <w:t>Octanorm</w:t>
            </w:r>
            <w:proofErr w:type="spellEnd"/>
            <w:r>
              <w:rPr>
                <w:rFonts w:asciiTheme="majorHAnsi" w:eastAsia="Times New Roman" w:hAnsiTheme="majorHAnsi" w:cstheme="majorHAnsi"/>
                <w:color w:val="000000"/>
                <w:sz w:val="18"/>
                <w:szCs w:val="18"/>
              </w:rPr>
              <w:t xml:space="preserve"> 4x4 (16m² cada), com ar condicionado, frigobar, poltrona de 1 e 2 lugares, espelho, aparador, mesa, cadeiras, piso c/ carpete e todo mobiliado, com hospedagem e alimentação da equipe necessária para a manutenção do mesmo</w:t>
            </w:r>
            <w:r>
              <w:rPr>
                <w:rFonts w:asciiTheme="majorHAnsi" w:hAnsiTheme="majorHAnsi" w:cstheme="majorHAnsi"/>
                <w:sz w:val="18"/>
                <w:szCs w:val="18"/>
              </w:rPr>
              <w:t>. (4 por dia)</w:t>
            </w:r>
          </w:p>
        </w:tc>
        <w:tc>
          <w:tcPr>
            <w:tcW w:w="1559" w:type="dxa"/>
          </w:tcPr>
          <w:p w14:paraId="758D696F" w14:textId="77777777"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DIÁRIA</w:t>
            </w:r>
          </w:p>
        </w:tc>
        <w:tc>
          <w:tcPr>
            <w:tcW w:w="1417" w:type="dxa"/>
            <w:noWrap/>
            <w:hideMark/>
          </w:tcPr>
          <w:p w14:paraId="4D12BB8A" w14:textId="77777777"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12</w:t>
            </w:r>
          </w:p>
        </w:tc>
      </w:tr>
      <w:tr w:rsidR="002F4640" w14:paraId="0D575EA0" w14:textId="77777777" w:rsidTr="002F4640">
        <w:trPr>
          <w:trHeight w:val="338"/>
        </w:trPr>
        <w:tc>
          <w:tcPr>
            <w:tcW w:w="670" w:type="dxa"/>
          </w:tcPr>
          <w:p w14:paraId="4B9B923C" w14:textId="5ED08F64"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20</w:t>
            </w:r>
          </w:p>
        </w:tc>
        <w:tc>
          <w:tcPr>
            <w:tcW w:w="5988" w:type="dxa"/>
          </w:tcPr>
          <w:p w14:paraId="2A45E2B0" w14:textId="77777777" w:rsidR="002F4640" w:rsidRDefault="002F4640" w:rsidP="004D7A92">
            <w:pPr>
              <w:spacing w:after="0" w:line="360" w:lineRule="auto"/>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Abastecimento de Camarim dos Artistas (NACIONAL) e bandas com apoio de buffet, organização e controle de entrada e saída de pessoal.</w:t>
            </w:r>
          </w:p>
        </w:tc>
        <w:tc>
          <w:tcPr>
            <w:tcW w:w="1559" w:type="dxa"/>
          </w:tcPr>
          <w:p w14:paraId="56163A13" w14:textId="77777777"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DIÁRIA</w:t>
            </w:r>
          </w:p>
        </w:tc>
        <w:tc>
          <w:tcPr>
            <w:tcW w:w="1417" w:type="dxa"/>
            <w:noWrap/>
          </w:tcPr>
          <w:p w14:paraId="2DBED753" w14:textId="77777777"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3</w:t>
            </w:r>
          </w:p>
        </w:tc>
      </w:tr>
      <w:tr w:rsidR="002F4640" w14:paraId="7E1EC541" w14:textId="77777777" w:rsidTr="002F4640">
        <w:trPr>
          <w:trHeight w:val="338"/>
        </w:trPr>
        <w:tc>
          <w:tcPr>
            <w:tcW w:w="670" w:type="dxa"/>
          </w:tcPr>
          <w:p w14:paraId="6BD5E0F0" w14:textId="33585C02"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21</w:t>
            </w:r>
          </w:p>
        </w:tc>
        <w:tc>
          <w:tcPr>
            <w:tcW w:w="5988" w:type="dxa"/>
          </w:tcPr>
          <w:p w14:paraId="0723359A" w14:textId="77777777" w:rsidR="002F4640" w:rsidRDefault="002F4640" w:rsidP="004D7A92">
            <w:pPr>
              <w:spacing w:after="0" w:line="360" w:lineRule="auto"/>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Abastecimento de Camarim dos Artistas (REGIONAL/ LOCAL) e bandas com apoio de buffet, organização e controle de entrada e saída de pessoal.</w:t>
            </w:r>
          </w:p>
        </w:tc>
        <w:tc>
          <w:tcPr>
            <w:tcW w:w="1559" w:type="dxa"/>
          </w:tcPr>
          <w:p w14:paraId="6CCC0353" w14:textId="77777777"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DIÁRIA</w:t>
            </w:r>
          </w:p>
        </w:tc>
        <w:tc>
          <w:tcPr>
            <w:tcW w:w="1417" w:type="dxa"/>
            <w:noWrap/>
          </w:tcPr>
          <w:p w14:paraId="69A871B3" w14:textId="77777777"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6</w:t>
            </w:r>
          </w:p>
        </w:tc>
      </w:tr>
      <w:tr w:rsidR="002F4640" w14:paraId="54C7D39A" w14:textId="77777777" w:rsidTr="002F4640">
        <w:trPr>
          <w:trHeight w:val="338"/>
        </w:trPr>
        <w:tc>
          <w:tcPr>
            <w:tcW w:w="670" w:type="dxa"/>
          </w:tcPr>
          <w:p w14:paraId="7D8237A9" w14:textId="119A9BB5"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22</w:t>
            </w:r>
          </w:p>
        </w:tc>
        <w:tc>
          <w:tcPr>
            <w:tcW w:w="5988" w:type="dxa"/>
            <w:hideMark/>
          </w:tcPr>
          <w:p w14:paraId="079E41B7" w14:textId="77777777" w:rsidR="002F4640" w:rsidRDefault="002F4640" w:rsidP="004D7A92">
            <w:pPr>
              <w:spacing w:after="0" w:line="360" w:lineRule="auto"/>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01 Painel de Led P3 8 m x 3 m c/ com base de treliça com hospedagem e alimentação da equipe necessária para a manutenção do mesmo</w:t>
            </w:r>
            <w:r>
              <w:rPr>
                <w:rFonts w:asciiTheme="majorHAnsi" w:hAnsiTheme="majorHAnsi" w:cstheme="majorHAnsi"/>
                <w:sz w:val="18"/>
                <w:szCs w:val="18"/>
              </w:rPr>
              <w:t>.</w:t>
            </w:r>
          </w:p>
        </w:tc>
        <w:tc>
          <w:tcPr>
            <w:tcW w:w="1559" w:type="dxa"/>
          </w:tcPr>
          <w:p w14:paraId="5D4BAB92" w14:textId="77777777"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DIÁRIA</w:t>
            </w:r>
          </w:p>
        </w:tc>
        <w:tc>
          <w:tcPr>
            <w:tcW w:w="1417" w:type="dxa"/>
            <w:noWrap/>
            <w:hideMark/>
          </w:tcPr>
          <w:p w14:paraId="3B01F2AE" w14:textId="77777777"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03</w:t>
            </w:r>
          </w:p>
        </w:tc>
      </w:tr>
      <w:tr w:rsidR="002F4640" w14:paraId="11C19259" w14:textId="77777777" w:rsidTr="002F4640">
        <w:trPr>
          <w:trHeight w:val="300"/>
        </w:trPr>
        <w:tc>
          <w:tcPr>
            <w:tcW w:w="670" w:type="dxa"/>
          </w:tcPr>
          <w:p w14:paraId="110DA559" w14:textId="0194965D"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23</w:t>
            </w:r>
          </w:p>
        </w:tc>
        <w:tc>
          <w:tcPr>
            <w:tcW w:w="5988" w:type="dxa"/>
            <w:hideMark/>
          </w:tcPr>
          <w:p w14:paraId="538CF81C" w14:textId="77777777" w:rsidR="002F4640" w:rsidRDefault="002F4640" w:rsidP="004D7A92">
            <w:pPr>
              <w:spacing w:after="0" w:line="360" w:lineRule="auto"/>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03 Tendas de Apoio (</w:t>
            </w:r>
            <w:r w:rsidRPr="00E5669B">
              <w:rPr>
                <w:rFonts w:asciiTheme="majorHAnsi" w:eastAsia="Times New Roman" w:hAnsiTheme="majorHAnsi" w:cstheme="majorHAnsi"/>
                <w:b/>
                <w:bCs/>
                <w:color w:val="000000"/>
                <w:sz w:val="18"/>
                <w:szCs w:val="18"/>
              </w:rPr>
              <w:t>Brigadista, Polícia e Posto Médico</w:t>
            </w:r>
            <w:r>
              <w:rPr>
                <w:rFonts w:asciiTheme="majorHAnsi" w:eastAsia="Times New Roman" w:hAnsiTheme="majorHAnsi" w:cstheme="majorHAnsi"/>
                <w:color w:val="000000"/>
                <w:sz w:val="18"/>
                <w:szCs w:val="18"/>
              </w:rPr>
              <w:t xml:space="preserve">) 3 X 3 </w:t>
            </w:r>
            <w:r w:rsidRPr="00141207">
              <w:rPr>
                <w:rFonts w:asciiTheme="majorHAnsi" w:eastAsia="Times New Roman" w:hAnsiTheme="majorHAnsi" w:cstheme="majorHAnsi"/>
                <w:b/>
                <w:bCs/>
                <w:color w:val="000000"/>
                <w:sz w:val="18"/>
                <w:szCs w:val="18"/>
              </w:rPr>
              <w:t>c/ fechamentos</w:t>
            </w:r>
            <w:r>
              <w:rPr>
                <w:rFonts w:asciiTheme="majorHAnsi" w:eastAsia="Times New Roman" w:hAnsiTheme="majorHAnsi" w:cstheme="majorHAnsi"/>
                <w:color w:val="000000"/>
                <w:sz w:val="18"/>
                <w:szCs w:val="18"/>
              </w:rPr>
              <w:t xml:space="preserve">, c/ ART e Laudo Antichamas </w:t>
            </w:r>
          </w:p>
        </w:tc>
        <w:tc>
          <w:tcPr>
            <w:tcW w:w="1559" w:type="dxa"/>
            <w:hideMark/>
          </w:tcPr>
          <w:p w14:paraId="62172D86" w14:textId="77777777"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DIÁRIA</w:t>
            </w:r>
          </w:p>
        </w:tc>
        <w:tc>
          <w:tcPr>
            <w:tcW w:w="1417" w:type="dxa"/>
            <w:noWrap/>
            <w:hideMark/>
          </w:tcPr>
          <w:p w14:paraId="2E3A6857" w14:textId="77777777"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9</w:t>
            </w:r>
          </w:p>
        </w:tc>
      </w:tr>
      <w:tr w:rsidR="002F4640" w14:paraId="02CBEC41" w14:textId="77777777" w:rsidTr="002F4640">
        <w:trPr>
          <w:trHeight w:val="300"/>
        </w:trPr>
        <w:tc>
          <w:tcPr>
            <w:tcW w:w="670" w:type="dxa"/>
          </w:tcPr>
          <w:p w14:paraId="0C24CBEF" w14:textId="415564E9"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24</w:t>
            </w:r>
          </w:p>
        </w:tc>
        <w:tc>
          <w:tcPr>
            <w:tcW w:w="5988" w:type="dxa"/>
            <w:hideMark/>
          </w:tcPr>
          <w:p w14:paraId="7AB03A88" w14:textId="77777777" w:rsidR="002F4640" w:rsidRDefault="002F4640" w:rsidP="004D7A92">
            <w:pPr>
              <w:spacing w:after="0" w:line="360" w:lineRule="auto"/>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Fornecimento de Lanches para Segurança, Equipe de Apoio, Polícia, Brigadistas, Profissionais de Saúde e Outros envolvidos – considerar para formação dos preços a totalidade dos serviços por dia.</w:t>
            </w:r>
          </w:p>
        </w:tc>
        <w:tc>
          <w:tcPr>
            <w:tcW w:w="1559" w:type="dxa"/>
          </w:tcPr>
          <w:p w14:paraId="55C261C6" w14:textId="77777777"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SERVIÇO</w:t>
            </w:r>
          </w:p>
        </w:tc>
        <w:tc>
          <w:tcPr>
            <w:tcW w:w="1417" w:type="dxa"/>
            <w:noWrap/>
            <w:hideMark/>
          </w:tcPr>
          <w:p w14:paraId="1D2DD833" w14:textId="77777777"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150</w:t>
            </w:r>
          </w:p>
        </w:tc>
      </w:tr>
      <w:tr w:rsidR="002F4640" w14:paraId="1F83C62B" w14:textId="77777777" w:rsidTr="002F4640">
        <w:trPr>
          <w:trHeight w:val="300"/>
        </w:trPr>
        <w:tc>
          <w:tcPr>
            <w:tcW w:w="670" w:type="dxa"/>
          </w:tcPr>
          <w:p w14:paraId="64333747" w14:textId="066B3379"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25</w:t>
            </w:r>
          </w:p>
        </w:tc>
        <w:tc>
          <w:tcPr>
            <w:tcW w:w="5988" w:type="dxa"/>
            <w:hideMark/>
          </w:tcPr>
          <w:p w14:paraId="1BDC8B72" w14:textId="77777777" w:rsidR="002F4640" w:rsidRDefault="002F4640" w:rsidP="004D7A92">
            <w:pPr>
              <w:spacing w:after="0" w:line="360" w:lineRule="auto"/>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Anotações de Responsabilidade Técnica e Equivalentes. (Considerar todas)</w:t>
            </w:r>
          </w:p>
        </w:tc>
        <w:tc>
          <w:tcPr>
            <w:tcW w:w="1559" w:type="dxa"/>
            <w:hideMark/>
          </w:tcPr>
          <w:p w14:paraId="76DE4710" w14:textId="77777777"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SERVIÇO</w:t>
            </w:r>
          </w:p>
        </w:tc>
        <w:tc>
          <w:tcPr>
            <w:tcW w:w="1417" w:type="dxa"/>
            <w:noWrap/>
            <w:hideMark/>
          </w:tcPr>
          <w:p w14:paraId="485928EC" w14:textId="77777777"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01</w:t>
            </w:r>
          </w:p>
        </w:tc>
      </w:tr>
      <w:tr w:rsidR="002F4640" w14:paraId="371543DD" w14:textId="77777777" w:rsidTr="002F4640">
        <w:trPr>
          <w:trHeight w:val="304"/>
        </w:trPr>
        <w:tc>
          <w:tcPr>
            <w:tcW w:w="670" w:type="dxa"/>
          </w:tcPr>
          <w:p w14:paraId="1D5630B2" w14:textId="42B2D7AA"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26</w:t>
            </w:r>
          </w:p>
        </w:tc>
        <w:tc>
          <w:tcPr>
            <w:tcW w:w="5988" w:type="dxa"/>
            <w:hideMark/>
          </w:tcPr>
          <w:p w14:paraId="0E96E4AC" w14:textId="77777777" w:rsidR="002F4640" w:rsidRDefault="002F4640" w:rsidP="004D7A92">
            <w:pPr>
              <w:spacing w:after="0" w:line="360" w:lineRule="auto"/>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ECAD (apenas das bandas contratadas), impostos e taxas municipais</w:t>
            </w:r>
          </w:p>
        </w:tc>
        <w:tc>
          <w:tcPr>
            <w:tcW w:w="1559" w:type="dxa"/>
            <w:hideMark/>
          </w:tcPr>
          <w:p w14:paraId="4DCF6350" w14:textId="77777777"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SERVIÇO</w:t>
            </w:r>
          </w:p>
        </w:tc>
        <w:tc>
          <w:tcPr>
            <w:tcW w:w="1417" w:type="dxa"/>
            <w:noWrap/>
            <w:hideMark/>
          </w:tcPr>
          <w:p w14:paraId="2821E32F" w14:textId="77777777"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01</w:t>
            </w:r>
          </w:p>
        </w:tc>
      </w:tr>
      <w:tr w:rsidR="002F4640" w14:paraId="2673FFAC" w14:textId="77777777" w:rsidTr="002F4640">
        <w:trPr>
          <w:trHeight w:val="300"/>
        </w:trPr>
        <w:tc>
          <w:tcPr>
            <w:tcW w:w="670" w:type="dxa"/>
          </w:tcPr>
          <w:p w14:paraId="45D93B31" w14:textId="767F6CA9" w:rsidR="002F4640" w:rsidRDefault="002F4640" w:rsidP="00537332">
            <w:pPr>
              <w:spacing w:after="0" w:line="360" w:lineRule="auto"/>
              <w:jc w:val="center"/>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27</w:t>
            </w:r>
          </w:p>
        </w:tc>
        <w:tc>
          <w:tcPr>
            <w:tcW w:w="5988" w:type="dxa"/>
            <w:hideMark/>
          </w:tcPr>
          <w:p w14:paraId="39C0B2B3" w14:textId="77777777" w:rsidR="002F4640" w:rsidRDefault="002F4640" w:rsidP="004D7A92">
            <w:pPr>
              <w:spacing w:after="0" w:line="360" w:lineRule="auto"/>
              <w:rPr>
                <w:rFonts w:asciiTheme="majorHAnsi" w:eastAsia="Times New Roman" w:hAnsiTheme="majorHAnsi" w:cstheme="majorHAnsi"/>
                <w:color w:val="000000"/>
                <w:sz w:val="18"/>
                <w:szCs w:val="18"/>
              </w:rPr>
            </w:pPr>
            <w:r>
              <w:rPr>
                <w:rFonts w:asciiTheme="majorHAnsi" w:eastAsia="Times New Roman" w:hAnsiTheme="majorHAnsi" w:cstheme="majorHAnsi"/>
                <w:color w:val="000000"/>
                <w:sz w:val="18"/>
                <w:szCs w:val="18"/>
              </w:rPr>
              <w:t>Outras despesas (favor discriminar)</w:t>
            </w:r>
          </w:p>
        </w:tc>
        <w:tc>
          <w:tcPr>
            <w:tcW w:w="1559" w:type="dxa"/>
          </w:tcPr>
          <w:p w14:paraId="30944615" w14:textId="77777777" w:rsidR="002F4640" w:rsidRDefault="002F4640" w:rsidP="00537332">
            <w:pPr>
              <w:spacing w:after="0" w:line="360" w:lineRule="auto"/>
              <w:jc w:val="center"/>
              <w:rPr>
                <w:rFonts w:asciiTheme="majorHAnsi" w:eastAsia="Times New Roman" w:hAnsiTheme="majorHAnsi" w:cstheme="majorHAnsi"/>
                <w:color w:val="000000"/>
                <w:sz w:val="18"/>
                <w:szCs w:val="18"/>
              </w:rPr>
            </w:pPr>
          </w:p>
        </w:tc>
        <w:tc>
          <w:tcPr>
            <w:tcW w:w="1417" w:type="dxa"/>
            <w:noWrap/>
            <w:hideMark/>
          </w:tcPr>
          <w:p w14:paraId="4351714A" w14:textId="77777777" w:rsidR="002F4640" w:rsidRDefault="002F4640" w:rsidP="00537332">
            <w:pPr>
              <w:jc w:val="center"/>
              <w:rPr>
                <w:rFonts w:asciiTheme="majorHAnsi" w:eastAsia="Times New Roman" w:hAnsiTheme="majorHAnsi" w:cstheme="majorHAnsi"/>
                <w:color w:val="000000"/>
                <w:sz w:val="18"/>
                <w:szCs w:val="18"/>
              </w:rPr>
            </w:pPr>
          </w:p>
        </w:tc>
      </w:tr>
    </w:tbl>
    <w:p w14:paraId="1643E310" w14:textId="7FEA23A5" w:rsidR="00FF638B" w:rsidRPr="00CD3C2D" w:rsidRDefault="00FF638B" w:rsidP="00EE1C2C">
      <w:pPr>
        <w:spacing w:before="60" w:after="60"/>
        <w:contextualSpacing/>
        <w:rPr>
          <w:rFonts w:asciiTheme="majorHAnsi" w:eastAsia="Arial" w:hAnsiTheme="majorHAnsi" w:cstheme="majorHAnsi"/>
          <w:color w:val="000000"/>
        </w:rPr>
      </w:pPr>
    </w:p>
    <w:p w14:paraId="0543D2C6" w14:textId="77777777" w:rsidR="00FF638B" w:rsidRPr="00CD3C2D" w:rsidRDefault="00FF638B" w:rsidP="00EE1C2C">
      <w:pPr>
        <w:spacing w:before="60" w:after="60"/>
        <w:contextualSpacing/>
        <w:rPr>
          <w:rFonts w:asciiTheme="majorHAnsi" w:eastAsia="Arial" w:hAnsiTheme="majorHAnsi" w:cstheme="majorHAnsi"/>
          <w:color w:val="000000"/>
        </w:rPr>
      </w:pPr>
    </w:p>
    <w:p w14:paraId="15F99DDF" w14:textId="50297645" w:rsidR="00FF638B" w:rsidRPr="00CD3C2D" w:rsidRDefault="00FF638B" w:rsidP="00EE1C2C">
      <w:pPr>
        <w:spacing w:before="60" w:after="60"/>
        <w:contextualSpacing/>
        <w:rPr>
          <w:rFonts w:asciiTheme="majorHAnsi" w:eastAsia="Arial" w:hAnsiTheme="majorHAnsi" w:cstheme="majorHAnsi"/>
          <w:color w:val="000000"/>
        </w:rPr>
      </w:pPr>
      <w:r w:rsidRPr="00CD3C2D">
        <w:rPr>
          <w:rFonts w:asciiTheme="majorHAnsi" w:eastAsia="Arial" w:hAnsiTheme="majorHAnsi" w:cstheme="majorHAnsi"/>
          <w:color w:val="000000"/>
        </w:rPr>
        <w:t>O quantitativo foi estimado tendo por base os dias que se pretende realizar o evento (</w:t>
      </w:r>
      <w:r w:rsidR="00E70F4E">
        <w:rPr>
          <w:rFonts w:asciiTheme="majorHAnsi" w:eastAsia="Arial" w:hAnsiTheme="majorHAnsi" w:cstheme="majorHAnsi"/>
          <w:color w:val="000000"/>
        </w:rPr>
        <w:t>05 a 07 de setembro de 2025</w:t>
      </w:r>
      <w:r w:rsidRPr="00CD3C2D">
        <w:rPr>
          <w:rFonts w:asciiTheme="majorHAnsi" w:eastAsia="Arial" w:hAnsiTheme="majorHAnsi" w:cstheme="majorHAnsi"/>
          <w:color w:val="000000"/>
        </w:rPr>
        <w:t xml:space="preserve">). </w:t>
      </w:r>
    </w:p>
    <w:p w14:paraId="242A205F" w14:textId="77777777" w:rsidR="00FF638B" w:rsidRPr="00CD3C2D" w:rsidRDefault="00FF638B" w:rsidP="00EE1C2C">
      <w:pPr>
        <w:spacing w:before="60" w:after="60"/>
        <w:contextualSpacing/>
        <w:rPr>
          <w:rFonts w:asciiTheme="majorHAnsi" w:eastAsia="Arial" w:hAnsiTheme="majorHAnsi" w:cstheme="majorHAnsi"/>
          <w:color w:val="000000"/>
        </w:rPr>
      </w:pPr>
    </w:p>
    <w:p w14:paraId="7F28A45D" w14:textId="77777777" w:rsidR="00FF638B" w:rsidRPr="00CD3C2D" w:rsidRDefault="00FF638B" w:rsidP="00EE1C2C">
      <w:pPr>
        <w:spacing w:before="60" w:after="60"/>
        <w:rPr>
          <w:rFonts w:asciiTheme="majorHAnsi" w:eastAsia="Arial" w:hAnsiTheme="majorHAnsi" w:cstheme="majorHAnsi"/>
          <w:b/>
          <w:color w:val="000000"/>
        </w:rPr>
      </w:pPr>
      <w:r w:rsidRPr="00CD3C2D">
        <w:rPr>
          <w:rFonts w:asciiTheme="majorHAnsi" w:eastAsia="Arial" w:hAnsiTheme="majorHAnsi" w:cstheme="majorHAnsi"/>
          <w:b/>
          <w:color w:val="000000"/>
        </w:rPr>
        <w:t>5. LEVANTAMENTO DE MERCADO E JUSTIFICATIVA DA ESCOLHA DO TIPO E SOLUÇÃO A CONTRATAR:</w:t>
      </w:r>
    </w:p>
    <w:p w14:paraId="55368B68" w14:textId="77777777" w:rsidR="00FF638B" w:rsidRPr="00CD3C2D" w:rsidRDefault="00FF638B" w:rsidP="00EE1C2C">
      <w:pPr>
        <w:spacing w:before="60" w:after="60"/>
        <w:rPr>
          <w:rFonts w:asciiTheme="majorHAnsi" w:eastAsia="Arial" w:hAnsiTheme="majorHAnsi" w:cstheme="majorHAnsi"/>
          <w:b/>
          <w:color w:val="000000"/>
        </w:rPr>
      </w:pPr>
      <w:r w:rsidRPr="00CD3C2D">
        <w:rPr>
          <w:rFonts w:asciiTheme="majorHAnsi" w:eastAsia="Arial" w:hAnsiTheme="majorHAnsi" w:cstheme="majorHAnsi"/>
          <w:b/>
          <w:color w:val="000000"/>
        </w:rPr>
        <w:t xml:space="preserve">(art. </w:t>
      </w:r>
      <w:proofErr w:type="gramStart"/>
      <w:r w:rsidRPr="00CD3C2D">
        <w:rPr>
          <w:rFonts w:asciiTheme="majorHAnsi" w:eastAsia="Arial" w:hAnsiTheme="majorHAnsi" w:cstheme="majorHAnsi"/>
          <w:b/>
          <w:color w:val="000000"/>
        </w:rPr>
        <w:t>18,§</w:t>
      </w:r>
      <w:proofErr w:type="gramEnd"/>
      <w:r w:rsidRPr="00CD3C2D">
        <w:rPr>
          <w:rFonts w:asciiTheme="majorHAnsi" w:eastAsia="Arial" w:hAnsiTheme="majorHAnsi" w:cstheme="majorHAnsi"/>
          <w:b/>
          <w:color w:val="000000"/>
        </w:rPr>
        <w:t>19, Inc. V da Lei n°14.133/2021) e (art. 9°, Inc. III da IN 58/2022).</w:t>
      </w:r>
    </w:p>
    <w:p w14:paraId="288EE5EE" w14:textId="77777777" w:rsidR="00FF638B" w:rsidRPr="00CD3C2D" w:rsidRDefault="00FF638B" w:rsidP="00EE1C2C">
      <w:pPr>
        <w:spacing w:before="60" w:after="60"/>
        <w:rPr>
          <w:rFonts w:asciiTheme="majorHAnsi" w:eastAsia="Arial" w:hAnsiTheme="majorHAnsi" w:cstheme="majorHAnsi"/>
          <w:b/>
          <w:color w:val="000000"/>
        </w:rPr>
      </w:pPr>
    </w:p>
    <w:p w14:paraId="0D17AA70" w14:textId="77777777" w:rsidR="00FF638B" w:rsidRPr="00CD3C2D" w:rsidRDefault="00FF638B" w:rsidP="00EE1C2C">
      <w:pPr>
        <w:spacing w:before="60" w:after="60"/>
        <w:rPr>
          <w:rFonts w:asciiTheme="majorHAnsi" w:eastAsia="Arial" w:hAnsiTheme="majorHAnsi" w:cstheme="majorHAnsi"/>
          <w:color w:val="000000"/>
        </w:rPr>
      </w:pPr>
      <w:r w:rsidRPr="00CD3C2D">
        <w:rPr>
          <w:rFonts w:asciiTheme="majorHAnsi" w:eastAsia="Arial" w:hAnsiTheme="majorHAnsi" w:cstheme="majorHAnsi"/>
          <w:color w:val="000000"/>
        </w:rPr>
        <w:t>Foram analisadas as contratações efetuadas pelos seguintes órgãos:</w:t>
      </w:r>
    </w:p>
    <w:p w14:paraId="74EEC955" w14:textId="77777777" w:rsidR="00C43685" w:rsidRDefault="00C43685" w:rsidP="00C84851">
      <w:pPr>
        <w:spacing w:before="60" w:after="60"/>
        <w:rPr>
          <w:rFonts w:asciiTheme="majorHAnsi" w:eastAsia="Arial" w:hAnsiTheme="majorHAnsi" w:cstheme="majorHAnsi"/>
          <w:color w:val="000000"/>
        </w:rPr>
      </w:pPr>
    </w:p>
    <w:p w14:paraId="50D23DC2" w14:textId="1B94E49C" w:rsidR="00C43685" w:rsidRDefault="00C43685" w:rsidP="00C43685">
      <w:pPr>
        <w:spacing w:before="60" w:after="60"/>
        <w:rPr>
          <w:rFonts w:asciiTheme="majorHAnsi" w:eastAsia="Arial" w:hAnsiTheme="majorHAnsi" w:cstheme="majorHAnsi"/>
          <w:color w:val="000000"/>
        </w:rPr>
      </w:pPr>
      <w:r>
        <w:rPr>
          <w:rFonts w:asciiTheme="majorHAnsi" w:eastAsia="Arial" w:hAnsiTheme="majorHAnsi" w:cstheme="majorHAnsi"/>
          <w:color w:val="000000"/>
        </w:rPr>
        <w:t>I - Órgão promotor: PREFEITURA MUNICIPAL DE CARMO DO CAJURU/MG</w:t>
      </w:r>
    </w:p>
    <w:p w14:paraId="52E03969" w14:textId="341E0A78" w:rsidR="00C43685" w:rsidRDefault="00C43685" w:rsidP="00C84851">
      <w:pPr>
        <w:spacing w:before="60" w:after="60"/>
        <w:rPr>
          <w:rFonts w:asciiTheme="majorHAnsi" w:eastAsia="Arial" w:hAnsiTheme="majorHAnsi" w:cstheme="majorHAnsi"/>
          <w:color w:val="000000"/>
        </w:rPr>
      </w:pPr>
      <w:r>
        <w:rPr>
          <w:rFonts w:asciiTheme="majorHAnsi" w:eastAsia="Arial" w:hAnsiTheme="majorHAnsi" w:cstheme="majorHAnsi"/>
          <w:color w:val="000000"/>
        </w:rPr>
        <w:t xml:space="preserve">Objeto: </w:t>
      </w:r>
      <w:r w:rsidRPr="00C43685">
        <w:rPr>
          <w:rFonts w:asciiTheme="majorHAnsi" w:eastAsia="Arial" w:hAnsiTheme="majorHAnsi" w:cstheme="majorHAnsi"/>
          <w:color w:val="000000"/>
        </w:rPr>
        <w:t xml:space="preserve">Contratação de empresa especializada para prestação de serviços de organização, produção executiva, estrutural, artística e rodeio para realização da tradicional </w:t>
      </w:r>
      <w:proofErr w:type="spellStart"/>
      <w:r w:rsidRPr="00C43685">
        <w:rPr>
          <w:rFonts w:asciiTheme="majorHAnsi" w:eastAsia="Arial" w:hAnsiTheme="majorHAnsi" w:cstheme="majorHAnsi"/>
          <w:color w:val="000000"/>
        </w:rPr>
        <w:t>Expô</w:t>
      </w:r>
      <w:proofErr w:type="spellEnd"/>
      <w:r w:rsidRPr="00C43685">
        <w:rPr>
          <w:rFonts w:asciiTheme="majorHAnsi" w:eastAsia="Arial" w:hAnsiTheme="majorHAnsi" w:cstheme="majorHAnsi"/>
          <w:color w:val="000000"/>
        </w:rPr>
        <w:t xml:space="preserve"> Cajuru do Município de Carmo do Cajuru, nos dias 08, 09, 10 e 11 de agosto de 2024, conforme tradição e costume, nas condições descritas no anexo I (termo de referência).</w:t>
      </w:r>
    </w:p>
    <w:p w14:paraId="39C8DAF7" w14:textId="2DBB3513" w:rsidR="00C43685" w:rsidRPr="00C43685" w:rsidRDefault="00C43685" w:rsidP="00C84851">
      <w:pPr>
        <w:spacing w:before="60" w:after="60"/>
        <w:rPr>
          <w:rFonts w:asciiTheme="majorHAnsi" w:eastAsia="Arial" w:hAnsiTheme="majorHAnsi" w:cstheme="majorHAnsi"/>
          <w:b/>
          <w:bCs/>
          <w:color w:val="000000"/>
        </w:rPr>
      </w:pPr>
      <w:r w:rsidRPr="00C43685">
        <w:rPr>
          <w:rFonts w:asciiTheme="majorHAnsi" w:eastAsia="Arial" w:hAnsiTheme="majorHAnsi" w:cstheme="majorHAnsi"/>
          <w:b/>
          <w:bCs/>
          <w:color w:val="000000"/>
        </w:rPr>
        <w:t>Ref. Pregão Eletrônico 023/2024</w:t>
      </w:r>
    </w:p>
    <w:p w14:paraId="3034C268" w14:textId="4303DABA" w:rsidR="00C43685" w:rsidRDefault="00C43685" w:rsidP="00C84851">
      <w:pPr>
        <w:spacing w:before="60" w:after="60"/>
        <w:rPr>
          <w:rFonts w:asciiTheme="majorHAnsi" w:eastAsia="Arial" w:hAnsiTheme="majorHAnsi" w:cstheme="majorHAnsi"/>
          <w:color w:val="000000"/>
        </w:rPr>
      </w:pPr>
    </w:p>
    <w:p w14:paraId="1309CECB" w14:textId="3ED601B1" w:rsidR="00C84851" w:rsidRDefault="00C84851" w:rsidP="00C84851">
      <w:pPr>
        <w:spacing w:before="60" w:after="60"/>
        <w:rPr>
          <w:rFonts w:asciiTheme="majorHAnsi" w:eastAsia="Arial" w:hAnsiTheme="majorHAnsi" w:cstheme="majorHAnsi"/>
          <w:color w:val="000000"/>
        </w:rPr>
      </w:pPr>
      <w:r>
        <w:rPr>
          <w:rFonts w:asciiTheme="majorHAnsi" w:eastAsia="Arial" w:hAnsiTheme="majorHAnsi" w:cstheme="majorHAnsi"/>
          <w:color w:val="000000"/>
        </w:rPr>
        <w:t>I</w:t>
      </w:r>
      <w:r w:rsidR="00C43685">
        <w:rPr>
          <w:rFonts w:asciiTheme="majorHAnsi" w:eastAsia="Arial" w:hAnsiTheme="majorHAnsi" w:cstheme="majorHAnsi"/>
          <w:color w:val="000000"/>
        </w:rPr>
        <w:t>I</w:t>
      </w:r>
      <w:r>
        <w:rPr>
          <w:rFonts w:asciiTheme="majorHAnsi" w:eastAsia="Arial" w:hAnsiTheme="majorHAnsi" w:cstheme="majorHAnsi"/>
          <w:color w:val="000000"/>
        </w:rPr>
        <w:t xml:space="preserve"> - Órgão promotor: PREFEITURA MUNICIPAL DE CORDEIRO/RJ</w:t>
      </w:r>
    </w:p>
    <w:p w14:paraId="7A4F0674" w14:textId="69D7834A" w:rsidR="00C84851" w:rsidRDefault="00C84851" w:rsidP="00C84851">
      <w:pPr>
        <w:spacing w:before="60" w:after="60"/>
        <w:rPr>
          <w:rFonts w:asciiTheme="majorHAnsi" w:eastAsia="Arial" w:hAnsiTheme="majorHAnsi" w:cstheme="majorHAnsi"/>
          <w:color w:val="000000"/>
        </w:rPr>
      </w:pPr>
      <w:r>
        <w:rPr>
          <w:rFonts w:asciiTheme="majorHAnsi" w:eastAsia="Arial" w:hAnsiTheme="majorHAnsi" w:cstheme="majorHAnsi"/>
          <w:color w:val="000000"/>
        </w:rPr>
        <w:t xml:space="preserve">Objeto: </w:t>
      </w:r>
      <w:r w:rsidRPr="00B35E98">
        <w:rPr>
          <w:rFonts w:asciiTheme="majorHAnsi" w:eastAsia="Arial" w:hAnsiTheme="majorHAnsi" w:cstheme="majorHAnsi"/>
          <w:color w:val="000000"/>
        </w:rPr>
        <w:t>- A presente licitação tem por objeto a permissão de uso de espaço público para exploração</w:t>
      </w:r>
      <w:r>
        <w:rPr>
          <w:rFonts w:asciiTheme="majorHAnsi" w:eastAsia="Arial" w:hAnsiTheme="majorHAnsi" w:cstheme="majorHAnsi"/>
          <w:color w:val="000000"/>
        </w:rPr>
        <w:t xml:space="preserve"> </w:t>
      </w:r>
      <w:r w:rsidRPr="00B35E98">
        <w:rPr>
          <w:rFonts w:asciiTheme="majorHAnsi" w:eastAsia="Arial" w:hAnsiTheme="majorHAnsi" w:cstheme="majorHAnsi"/>
          <w:color w:val="000000"/>
        </w:rPr>
        <w:t>exclusivo de comercialização de bebidas alcoólicas e não alcoólicas e Gelo filtrado e não filtrado</w:t>
      </w:r>
      <w:r>
        <w:rPr>
          <w:rFonts w:asciiTheme="majorHAnsi" w:eastAsia="Arial" w:hAnsiTheme="majorHAnsi" w:cstheme="majorHAnsi"/>
          <w:color w:val="000000"/>
        </w:rPr>
        <w:t xml:space="preserve"> </w:t>
      </w:r>
      <w:r w:rsidRPr="00B35E98">
        <w:rPr>
          <w:rFonts w:asciiTheme="majorHAnsi" w:eastAsia="Arial" w:hAnsiTheme="majorHAnsi" w:cstheme="majorHAnsi"/>
          <w:color w:val="000000"/>
        </w:rPr>
        <w:t>para os comerciantes/expositores, durante a 80ª Exposição, Agropecuária, Industrial, comercial e Agrícola de Cordeiro, conforme condições, quantidades e exigências estabelecidas neste Edital e</w:t>
      </w:r>
      <w:r>
        <w:rPr>
          <w:rFonts w:asciiTheme="majorHAnsi" w:eastAsia="Arial" w:hAnsiTheme="majorHAnsi" w:cstheme="majorHAnsi"/>
          <w:color w:val="000000"/>
        </w:rPr>
        <w:t xml:space="preserve"> </w:t>
      </w:r>
      <w:r w:rsidRPr="00B35E98">
        <w:rPr>
          <w:rFonts w:asciiTheme="majorHAnsi" w:eastAsia="Arial" w:hAnsiTheme="majorHAnsi" w:cstheme="majorHAnsi"/>
          <w:color w:val="000000"/>
        </w:rPr>
        <w:t xml:space="preserve">seus anexos. </w:t>
      </w:r>
      <w:r w:rsidRPr="00B35E98">
        <w:rPr>
          <w:rFonts w:asciiTheme="majorHAnsi" w:eastAsia="Arial" w:hAnsiTheme="majorHAnsi" w:cstheme="majorHAnsi"/>
          <w:color w:val="000000"/>
        </w:rPr>
        <w:cr/>
      </w:r>
      <w:r w:rsidRPr="00C43685">
        <w:rPr>
          <w:rFonts w:asciiTheme="majorHAnsi" w:eastAsia="Arial" w:hAnsiTheme="majorHAnsi" w:cstheme="majorHAnsi"/>
          <w:b/>
          <w:bCs/>
          <w:color w:val="000000"/>
        </w:rPr>
        <w:t>Ref. Pregão Eletrônico 017/2024</w:t>
      </w:r>
    </w:p>
    <w:p w14:paraId="0BD48C12" w14:textId="740E4E60" w:rsidR="00C43685" w:rsidRDefault="00C43685" w:rsidP="00C84851">
      <w:pPr>
        <w:spacing w:before="60" w:after="60"/>
        <w:rPr>
          <w:rFonts w:asciiTheme="majorHAnsi" w:eastAsia="Arial" w:hAnsiTheme="majorHAnsi" w:cstheme="majorHAnsi"/>
          <w:color w:val="000000"/>
        </w:rPr>
      </w:pPr>
    </w:p>
    <w:p w14:paraId="6421960C" w14:textId="16037D06" w:rsidR="00C43685" w:rsidRPr="00CD3C2D" w:rsidRDefault="00C43685" w:rsidP="00C43685">
      <w:pPr>
        <w:spacing w:before="60" w:after="60"/>
        <w:rPr>
          <w:rFonts w:asciiTheme="majorHAnsi" w:eastAsia="Arial" w:hAnsiTheme="majorHAnsi" w:cstheme="majorHAnsi"/>
          <w:color w:val="000000"/>
        </w:rPr>
      </w:pPr>
      <w:r>
        <w:rPr>
          <w:rFonts w:asciiTheme="majorHAnsi" w:eastAsia="Arial" w:hAnsiTheme="majorHAnsi" w:cstheme="majorHAnsi"/>
          <w:color w:val="000000"/>
        </w:rPr>
        <w:t xml:space="preserve">III - </w:t>
      </w:r>
      <w:r w:rsidRPr="00CD3C2D">
        <w:rPr>
          <w:rFonts w:asciiTheme="majorHAnsi" w:eastAsia="Arial" w:hAnsiTheme="majorHAnsi" w:cstheme="majorHAnsi"/>
          <w:color w:val="000000"/>
        </w:rPr>
        <w:t>Órgão Promotor: PREFEITURA MUNICIPAL DE ALÉM PARAÍBA</w:t>
      </w:r>
    </w:p>
    <w:p w14:paraId="77863701" w14:textId="77777777" w:rsidR="00C43685" w:rsidRPr="00CD3C2D" w:rsidRDefault="00C43685" w:rsidP="00C43685">
      <w:pPr>
        <w:spacing w:before="60" w:after="60"/>
        <w:rPr>
          <w:rFonts w:asciiTheme="majorHAnsi" w:eastAsia="Arial" w:hAnsiTheme="majorHAnsi" w:cstheme="majorHAnsi"/>
          <w:color w:val="000000"/>
        </w:rPr>
      </w:pPr>
      <w:r w:rsidRPr="00CD3C2D">
        <w:rPr>
          <w:rFonts w:asciiTheme="majorHAnsi" w:eastAsia="Arial" w:hAnsiTheme="majorHAnsi" w:cstheme="majorHAnsi"/>
          <w:color w:val="000000"/>
        </w:rPr>
        <w:t xml:space="preserve">Objeto: </w:t>
      </w:r>
      <w:r w:rsidRPr="00C43685">
        <w:rPr>
          <w:rFonts w:asciiTheme="majorHAnsi" w:eastAsia="Arial" w:hAnsiTheme="majorHAnsi" w:cstheme="majorHAnsi"/>
          <w:color w:val="000000"/>
        </w:rPr>
        <w:t xml:space="preserve">Contratação de empresa para organização, realização, montagem de toda estrutura necessária incluindo contratação de toda e qualquer mão de obra especializada, responsabilizando-se por toda e qualquer despesa gerada, para realização do evento FEXPO 2024, do Município de Além Paraíba, no período de 07/08/2024 a 11/08/2024, com direito a Permissão de Uso a Título Precário, de explorar o Espaço Comunitário Dr. Jose Braz de Azevedo, com a venda de barracas, bebidas em geral, para o parque de diversões, estacionamentos de veículos nas áreas </w:t>
      </w:r>
      <w:proofErr w:type="spellStart"/>
      <w:r w:rsidRPr="00C43685">
        <w:rPr>
          <w:rFonts w:asciiTheme="majorHAnsi" w:eastAsia="Arial" w:hAnsiTheme="majorHAnsi" w:cstheme="majorHAnsi"/>
          <w:color w:val="000000"/>
        </w:rPr>
        <w:t>pré</w:t>
      </w:r>
      <w:proofErr w:type="spellEnd"/>
      <w:r w:rsidRPr="00C43685">
        <w:rPr>
          <w:rFonts w:asciiTheme="majorHAnsi" w:eastAsia="Arial" w:hAnsiTheme="majorHAnsi" w:cstheme="majorHAnsi"/>
          <w:color w:val="000000"/>
        </w:rPr>
        <w:t xml:space="preserve"> determinadas, dependências sanitárias, publicidades em geral, inclusive televisionamento, em conformidade com o Edital e seus anexos que lhes são parte integrante.</w:t>
      </w:r>
    </w:p>
    <w:p w14:paraId="72F909BC" w14:textId="77777777" w:rsidR="00C43685" w:rsidRPr="00C43685" w:rsidRDefault="00C43685" w:rsidP="00C43685">
      <w:pPr>
        <w:spacing w:before="60" w:after="60"/>
        <w:rPr>
          <w:rFonts w:asciiTheme="majorHAnsi" w:eastAsia="Arial" w:hAnsiTheme="majorHAnsi" w:cstheme="majorHAnsi"/>
          <w:b/>
          <w:bCs/>
          <w:color w:val="000000"/>
        </w:rPr>
      </w:pPr>
      <w:r w:rsidRPr="00C43685">
        <w:rPr>
          <w:rFonts w:asciiTheme="majorHAnsi" w:eastAsia="Arial" w:hAnsiTheme="majorHAnsi" w:cstheme="majorHAnsi"/>
          <w:b/>
          <w:bCs/>
          <w:color w:val="000000"/>
        </w:rPr>
        <w:t>Ref. Pregão Eletrônico 034/2024</w:t>
      </w:r>
    </w:p>
    <w:p w14:paraId="63E1AFC9" w14:textId="77777777" w:rsidR="00C43685" w:rsidRDefault="00C43685" w:rsidP="00C84851">
      <w:pPr>
        <w:spacing w:before="60" w:after="60"/>
        <w:rPr>
          <w:rFonts w:asciiTheme="majorHAnsi" w:eastAsia="Arial" w:hAnsiTheme="majorHAnsi" w:cstheme="majorHAnsi"/>
          <w:color w:val="000000"/>
        </w:rPr>
      </w:pPr>
    </w:p>
    <w:p w14:paraId="21A75122" w14:textId="71D96A2D" w:rsidR="00FF638B" w:rsidRDefault="00B630E9" w:rsidP="00EE1C2C">
      <w:pPr>
        <w:spacing w:before="60" w:after="60"/>
        <w:rPr>
          <w:rFonts w:asciiTheme="majorHAnsi" w:eastAsia="Arial" w:hAnsiTheme="majorHAnsi" w:cstheme="majorHAnsi"/>
          <w:color w:val="000000"/>
        </w:rPr>
      </w:pPr>
      <w:r>
        <w:rPr>
          <w:rFonts w:asciiTheme="majorHAnsi" w:eastAsia="Arial" w:hAnsiTheme="majorHAnsi" w:cstheme="majorHAnsi"/>
          <w:color w:val="000000"/>
        </w:rPr>
        <w:t xml:space="preserve">IV – Órgão Promotor: </w:t>
      </w:r>
      <w:r w:rsidR="0050390A">
        <w:rPr>
          <w:rFonts w:asciiTheme="majorHAnsi" w:eastAsia="Arial" w:hAnsiTheme="majorHAnsi" w:cstheme="majorHAnsi"/>
          <w:color w:val="000000"/>
        </w:rPr>
        <w:t>PREFEITURA DE SANTO ANTÔNIO DO AVENTUREIRO</w:t>
      </w:r>
    </w:p>
    <w:p w14:paraId="3CCB2726" w14:textId="58A9BEBC" w:rsidR="0050390A" w:rsidRDefault="0050390A" w:rsidP="00EE1C2C">
      <w:pPr>
        <w:spacing w:before="60" w:after="60"/>
        <w:rPr>
          <w:rFonts w:asciiTheme="majorHAnsi" w:eastAsia="Arial" w:hAnsiTheme="majorHAnsi" w:cstheme="majorHAnsi"/>
          <w:color w:val="000000"/>
        </w:rPr>
      </w:pPr>
    </w:p>
    <w:p w14:paraId="03071BA6" w14:textId="27BD5A64" w:rsidR="0050390A" w:rsidRPr="0050390A" w:rsidRDefault="0050390A" w:rsidP="00EE1C2C">
      <w:pPr>
        <w:spacing w:before="60" w:after="60"/>
        <w:rPr>
          <w:rFonts w:asciiTheme="majorHAnsi" w:eastAsia="Arial" w:hAnsiTheme="majorHAnsi" w:cstheme="majorHAnsi"/>
          <w:b/>
          <w:bCs/>
          <w:color w:val="000000"/>
        </w:rPr>
      </w:pPr>
      <w:r>
        <w:rPr>
          <w:rFonts w:asciiTheme="majorHAnsi" w:eastAsia="Arial" w:hAnsiTheme="majorHAnsi" w:cstheme="majorHAnsi"/>
          <w:b/>
          <w:bCs/>
          <w:color w:val="000000"/>
        </w:rPr>
        <w:t>Ref. Pregão Presencial 018/2024</w:t>
      </w:r>
    </w:p>
    <w:p w14:paraId="3FB47089" w14:textId="77777777" w:rsidR="00FF638B" w:rsidRPr="00CD3C2D" w:rsidRDefault="00FF638B" w:rsidP="00EE1C2C">
      <w:pPr>
        <w:spacing w:before="60" w:after="60"/>
        <w:rPr>
          <w:rFonts w:asciiTheme="majorHAnsi" w:eastAsia="Arial" w:hAnsiTheme="majorHAnsi" w:cstheme="majorHAnsi"/>
          <w:color w:val="000000"/>
        </w:rPr>
      </w:pPr>
    </w:p>
    <w:p w14:paraId="2CFBA32D" w14:textId="77777777" w:rsidR="00FF638B" w:rsidRPr="00793F32" w:rsidRDefault="00FF638B" w:rsidP="00EE1C2C">
      <w:pPr>
        <w:spacing w:before="60" w:after="60"/>
        <w:rPr>
          <w:rFonts w:asciiTheme="majorHAnsi" w:eastAsia="Arial" w:hAnsiTheme="majorHAnsi" w:cstheme="majorHAnsi"/>
          <w:bCs/>
        </w:rPr>
      </w:pPr>
      <w:r w:rsidRPr="00793F32">
        <w:rPr>
          <w:rFonts w:asciiTheme="majorHAnsi" w:eastAsia="Arial" w:hAnsiTheme="majorHAnsi" w:cstheme="majorHAnsi"/>
          <w:bCs/>
        </w:rPr>
        <w:t xml:space="preserve">Os processos acima têm em comum o julgamento por “lote” das parcelas correspondentes aos serviços e estrutura necessários. </w:t>
      </w:r>
    </w:p>
    <w:p w14:paraId="4CAFB2DD" w14:textId="264173B7" w:rsidR="00FF638B" w:rsidRPr="00793F32" w:rsidRDefault="00FF638B" w:rsidP="00EE1C2C">
      <w:pPr>
        <w:spacing w:before="60" w:after="60"/>
        <w:rPr>
          <w:rFonts w:asciiTheme="majorHAnsi" w:eastAsia="Arial" w:hAnsiTheme="majorHAnsi" w:cstheme="majorHAnsi"/>
          <w:bCs/>
        </w:rPr>
      </w:pPr>
    </w:p>
    <w:p w14:paraId="3800EE9A" w14:textId="3926AAA9" w:rsidR="0050390A" w:rsidRPr="00793F32" w:rsidRDefault="0050390A" w:rsidP="00EE1C2C">
      <w:pPr>
        <w:spacing w:before="60" w:after="60"/>
        <w:rPr>
          <w:rFonts w:asciiTheme="majorHAnsi" w:eastAsia="Arial" w:hAnsiTheme="majorHAnsi" w:cstheme="majorHAnsi"/>
          <w:bCs/>
        </w:rPr>
      </w:pPr>
      <w:r w:rsidRPr="00793F32">
        <w:rPr>
          <w:rFonts w:asciiTheme="majorHAnsi" w:eastAsia="Arial" w:hAnsiTheme="majorHAnsi" w:cstheme="majorHAnsi"/>
          <w:bCs/>
        </w:rPr>
        <w:t>Adicionalmente todos os processos estudados adotaram como solução da “grade de shows” no qual o interessado, dentre um rol de artistas previamente escolhidos, contrata uma banda para apresentação no dia do evento conforme justificativas que serão melhor detalhadas em tópico específico deste ETP.</w:t>
      </w:r>
    </w:p>
    <w:p w14:paraId="02E5F517" w14:textId="77777777" w:rsidR="0050390A" w:rsidRPr="00CD3C2D" w:rsidRDefault="0050390A" w:rsidP="00EE1C2C">
      <w:pPr>
        <w:spacing w:before="60" w:after="60"/>
        <w:rPr>
          <w:rFonts w:asciiTheme="majorHAnsi" w:eastAsia="Arial" w:hAnsiTheme="majorHAnsi" w:cstheme="majorHAnsi"/>
          <w:bCs/>
          <w:color w:val="000000"/>
        </w:rPr>
      </w:pPr>
    </w:p>
    <w:p w14:paraId="0B6DA700" w14:textId="77777777" w:rsidR="00FF638B" w:rsidRPr="00CD3C2D" w:rsidRDefault="00FF638B" w:rsidP="00EE1C2C">
      <w:pPr>
        <w:spacing w:before="60" w:after="60"/>
        <w:rPr>
          <w:rFonts w:asciiTheme="majorHAnsi" w:eastAsia="Arial" w:hAnsiTheme="majorHAnsi" w:cstheme="majorHAnsi"/>
          <w:bCs/>
          <w:color w:val="000000"/>
        </w:rPr>
      </w:pPr>
      <w:r w:rsidRPr="00CD3C2D">
        <w:rPr>
          <w:rFonts w:asciiTheme="majorHAnsi" w:eastAsia="Arial" w:hAnsiTheme="majorHAnsi" w:cstheme="majorHAnsi"/>
          <w:bCs/>
          <w:color w:val="000000"/>
        </w:rPr>
        <w:t xml:space="preserve">O julgamento por lote, embora seja exceção, deve ser considerado viável no caso concreto, uma vez que a centralização da execução dos serviços em um único contratado permite maior eficiência de desempenho, minimiza interferências na execução dos serviços que poderiam ser realizados por múltiplos contratados, além de potencial economia de escala pela redução de custos logísticos.  </w:t>
      </w:r>
    </w:p>
    <w:p w14:paraId="08AC4EE5" w14:textId="77777777" w:rsidR="00FF638B" w:rsidRPr="00CD3C2D" w:rsidRDefault="00FF638B" w:rsidP="00EE1C2C">
      <w:pPr>
        <w:spacing w:before="60" w:after="60"/>
        <w:rPr>
          <w:rFonts w:asciiTheme="majorHAnsi" w:eastAsia="Arial" w:hAnsiTheme="majorHAnsi" w:cstheme="majorHAnsi"/>
          <w:bCs/>
          <w:color w:val="000000"/>
        </w:rPr>
      </w:pPr>
    </w:p>
    <w:p w14:paraId="555B5AE4" w14:textId="40FC5522" w:rsidR="00FF638B" w:rsidRPr="00CD3C2D" w:rsidRDefault="00FF638B" w:rsidP="00EE1C2C">
      <w:pPr>
        <w:spacing w:before="60" w:after="60"/>
        <w:rPr>
          <w:rFonts w:asciiTheme="majorHAnsi" w:eastAsia="Arial" w:hAnsiTheme="majorHAnsi" w:cstheme="majorHAnsi"/>
          <w:bCs/>
          <w:color w:val="000000"/>
        </w:rPr>
      </w:pPr>
      <w:r w:rsidRPr="00CD3C2D">
        <w:rPr>
          <w:rFonts w:asciiTheme="majorHAnsi" w:eastAsia="Arial" w:hAnsiTheme="majorHAnsi" w:cstheme="majorHAnsi"/>
          <w:bCs/>
          <w:color w:val="000000"/>
        </w:rPr>
        <w:t xml:space="preserve">Além disso, o Município de Estrela Dalva, detém experiência prévia com essa modalidade de processo e julgamento em especial no </w:t>
      </w:r>
      <w:r w:rsidRPr="0050390A">
        <w:rPr>
          <w:rFonts w:asciiTheme="majorHAnsi" w:eastAsia="Arial" w:hAnsiTheme="majorHAnsi" w:cstheme="majorHAnsi"/>
          <w:b/>
          <w:color w:val="000000"/>
        </w:rPr>
        <w:t xml:space="preserve">Pregão </w:t>
      </w:r>
      <w:r w:rsidRPr="0050390A">
        <w:rPr>
          <w:rFonts w:asciiTheme="majorHAnsi" w:eastAsia="Arial" w:hAnsiTheme="majorHAnsi" w:cstheme="majorHAnsi"/>
          <w:b/>
        </w:rPr>
        <w:t>Presencial</w:t>
      </w:r>
      <w:r w:rsidRPr="003F3C8C">
        <w:rPr>
          <w:rFonts w:asciiTheme="majorHAnsi" w:eastAsia="Arial" w:hAnsiTheme="majorHAnsi" w:cstheme="majorHAnsi"/>
          <w:bCs/>
        </w:rPr>
        <w:t xml:space="preserve"> </w:t>
      </w:r>
      <w:r w:rsidR="003F3C8C" w:rsidRPr="0050390A">
        <w:rPr>
          <w:rFonts w:asciiTheme="majorHAnsi" w:eastAsia="Arial" w:hAnsiTheme="majorHAnsi" w:cstheme="majorHAnsi"/>
          <w:b/>
        </w:rPr>
        <w:t>021/2022</w:t>
      </w:r>
      <w:r w:rsidR="0050390A">
        <w:rPr>
          <w:rFonts w:asciiTheme="majorHAnsi" w:eastAsia="Arial" w:hAnsiTheme="majorHAnsi" w:cstheme="majorHAnsi"/>
          <w:bCs/>
        </w:rPr>
        <w:t xml:space="preserve">, </w:t>
      </w:r>
      <w:r w:rsidR="0050390A" w:rsidRPr="0050390A">
        <w:rPr>
          <w:rFonts w:asciiTheme="majorHAnsi" w:eastAsia="Arial" w:hAnsiTheme="majorHAnsi" w:cstheme="majorHAnsi"/>
          <w:b/>
        </w:rPr>
        <w:t xml:space="preserve">Pregão Presencial </w:t>
      </w:r>
      <w:r w:rsidR="0050390A">
        <w:rPr>
          <w:rFonts w:asciiTheme="majorHAnsi" w:eastAsia="Arial" w:hAnsiTheme="majorHAnsi" w:cstheme="majorHAnsi"/>
          <w:b/>
        </w:rPr>
        <w:t>010</w:t>
      </w:r>
      <w:r w:rsidR="0050390A" w:rsidRPr="0050390A">
        <w:rPr>
          <w:rFonts w:asciiTheme="majorHAnsi" w:eastAsia="Arial" w:hAnsiTheme="majorHAnsi" w:cstheme="majorHAnsi"/>
          <w:b/>
        </w:rPr>
        <w:t>/2023</w:t>
      </w:r>
      <w:r w:rsidR="0050390A">
        <w:rPr>
          <w:rFonts w:asciiTheme="majorHAnsi" w:eastAsia="Arial" w:hAnsiTheme="majorHAnsi" w:cstheme="majorHAnsi"/>
          <w:bCs/>
        </w:rPr>
        <w:t xml:space="preserve"> e </w:t>
      </w:r>
      <w:r w:rsidR="0050390A" w:rsidRPr="0050390A">
        <w:rPr>
          <w:rFonts w:asciiTheme="majorHAnsi" w:eastAsia="Arial" w:hAnsiTheme="majorHAnsi" w:cstheme="majorHAnsi"/>
          <w:b/>
        </w:rPr>
        <w:t>Pregão Eletrônico 027/2024</w:t>
      </w:r>
      <w:r w:rsidR="0050390A">
        <w:rPr>
          <w:rFonts w:asciiTheme="majorHAnsi" w:eastAsia="Arial" w:hAnsiTheme="majorHAnsi" w:cstheme="majorHAnsi"/>
          <w:bCs/>
        </w:rPr>
        <w:t xml:space="preserve"> cujo objeto foi a </w:t>
      </w:r>
      <w:r w:rsidR="0050390A" w:rsidRPr="0050390A">
        <w:rPr>
          <w:rFonts w:asciiTheme="majorHAnsi" w:eastAsia="Arial" w:hAnsiTheme="majorHAnsi" w:cstheme="majorHAnsi"/>
          <w:bCs/>
          <w:i/>
          <w:iCs/>
        </w:rPr>
        <w:t>contratação de empresa</w:t>
      </w:r>
      <w:r w:rsidR="0050390A">
        <w:rPr>
          <w:rFonts w:asciiTheme="majorHAnsi" w:eastAsia="Arial" w:hAnsiTheme="majorHAnsi" w:cstheme="majorHAnsi"/>
          <w:bCs/>
        </w:rPr>
        <w:t xml:space="preserve"> </w:t>
      </w:r>
      <w:r w:rsidR="003F3C8C" w:rsidRPr="003F3C8C">
        <w:rPr>
          <w:rFonts w:asciiTheme="majorHAnsi" w:eastAsia="Arial" w:hAnsiTheme="majorHAnsi" w:cstheme="majorHAnsi"/>
          <w:bCs/>
          <w:i/>
          <w:iCs/>
          <w:color w:val="000000"/>
        </w:rPr>
        <w:t>especializada para organização, realização, exploração bem como a montagem de toda a estrutura necessária, incluindo a contratação de toda e qualquer mão de obra especializada, responsabilizando-se pelas despesas geradas, inclusive com encargos financeiros e operacionais, para realização dos eventos da PRIMEIRA</w:t>
      </w:r>
      <w:r w:rsidR="0050390A">
        <w:rPr>
          <w:rFonts w:asciiTheme="majorHAnsi" w:eastAsia="Arial" w:hAnsiTheme="majorHAnsi" w:cstheme="majorHAnsi"/>
          <w:bCs/>
          <w:i/>
          <w:iCs/>
          <w:color w:val="000000"/>
        </w:rPr>
        <w:t>, SEGUNDA e TERCEIRA FESTA DO PRODUTOR RURAL RESPECTIVAMENTE.</w:t>
      </w:r>
    </w:p>
    <w:p w14:paraId="2CBAC368" w14:textId="77777777" w:rsidR="00FF638B" w:rsidRPr="00CD3C2D" w:rsidRDefault="00FF638B" w:rsidP="00EE1C2C">
      <w:pPr>
        <w:spacing w:before="60" w:after="60"/>
        <w:rPr>
          <w:rFonts w:asciiTheme="majorHAnsi" w:eastAsia="Arial" w:hAnsiTheme="majorHAnsi" w:cstheme="majorHAnsi"/>
          <w:bCs/>
          <w:color w:val="000000"/>
        </w:rPr>
      </w:pPr>
    </w:p>
    <w:p w14:paraId="13E739D0" w14:textId="77777777" w:rsidR="00FF638B" w:rsidRPr="00CD3C2D" w:rsidRDefault="00FF638B" w:rsidP="00EE1C2C">
      <w:pPr>
        <w:spacing w:before="60" w:after="60"/>
        <w:rPr>
          <w:rFonts w:asciiTheme="majorHAnsi" w:eastAsia="Arial" w:hAnsiTheme="majorHAnsi" w:cstheme="majorHAnsi"/>
          <w:bCs/>
          <w:color w:val="000000"/>
        </w:rPr>
      </w:pPr>
      <w:r w:rsidRPr="00CD3C2D">
        <w:rPr>
          <w:rFonts w:asciiTheme="majorHAnsi" w:eastAsia="Arial" w:hAnsiTheme="majorHAnsi" w:cstheme="majorHAnsi"/>
          <w:bCs/>
          <w:color w:val="000000"/>
        </w:rPr>
        <w:t xml:space="preserve">Observou-se também que é comum a contratação de profissionais do setor artístico através de processo de Inexigibilidade de Licitação. </w:t>
      </w:r>
    </w:p>
    <w:p w14:paraId="28A1898D" w14:textId="7B07653A" w:rsidR="00FF638B" w:rsidRDefault="00FF638B" w:rsidP="00EE1C2C">
      <w:pPr>
        <w:spacing w:before="60" w:after="60"/>
        <w:rPr>
          <w:rFonts w:asciiTheme="majorHAnsi" w:eastAsia="Arial" w:hAnsiTheme="majorHAnsi" w:cstheme="majorHAnsi"/>
          <w:bCs/>
          <w:color w:val="000000"/>
        </w:rPr>
      </w:pPr>
    </w:p>
    <w:p w14:paraId="6BF268C7" w14:textId="40CE62A8" w:rsidR="0050635F" w:rsidRPr="0050635F" w:rsidRDefault="0050635F" w:rsidP="0050635F">
      <w:pPr>
        <w:spacing w:before="60" w:after="60"/>
        <w:rPr>
          <w:rFonts w:asciiTheme="majorHAnsi" w:eastAsia="Arial" w:hAnsiTheme="majorHAnsi" w:cstheme="majorHAnsi"/>
          <w:color w:val="000000"/>
        </w:rPr>
      </w:pPr>
      <w:r w:rsidRPr="0050635F">
        <w:rPr>
          <w:rFonts w:asciiTheme="majorHAnsi" w:eastAsia="Arial" w:hAnsiTheme="majorHAnsi" w:cstheme="majorHAnsi"/>
          <w:color w:val="000000"/>
        </w:rPr>
        <w:t xml:space="preserve">Tendo por referência a série história de licitações anteriores para o mesmo objeto, a Prefeitura de </w:t>
      </w:r>
      <w:r>
        <w:rPr>
          <w:rFonts w:asciiTheme="majorHAnsi" w:eastAsia="Arial" w:hAnsiTheme="majorHAnsi" w:cstheme="majorHAnsi"/>
          <w:color w:val="000000"/>
        </w:rPr>
        <w:t>Estrela Dalva tem o</w:t>
      </w:r>
      <w:r w:rsidRPr="0050635F">
        <w:rPr>
          <w:rFonts w:asciiTheme="majorHAnsi" w:eastAsia="Arial" w:hAnsiTheme="majorHAnsi" w:cstheme="majorHAnsi"/>
          <w:color w:val="000000"/>
        </w:rPr>
        <w:t>ptado pela elaboração de uma “grade de shows” com artistas locais, regionais e ao menos 01</w:t>
      </w:r>
      <w:r>
        <w:rPr>
          <w:rFonts w:asciiTheme="majorHAnsi" w:eastAsia="Arial" w:hAnsiTheme="majorHAnsi" w:cstheme="majorHAnsi"/>
          <w:color w:val="000000"/>
        </w:rPr>
        <w:t xml:space="preserve"> </w:t>
      </w:r>
      <w:r w:rsidRPr="0050635F">
        <w:rPr>
          <w:rFonts w:asciiTheme="majorHAnsi" w:eastAsia="Arial" w:hAnsiTheme="majorHAnsi" w:cstheme="majorHAnsi"/>
          <w:color w:val="000000"/>
        </w:rPr>
        <w:t>renomado nacionalmente.</w:t>
      </w:r>
    </w:p>
    <w:p w14:paraId="4DAA8105" w14:textId="77777777" w:rsidR="0050635F" w:rsidRPr="0050635F" w:rsidRDefault="0050635F" w:rsidP="0050635F">
      <w:pPr>
        <w:spacing w:before="60" w:after="60"/>
        <w:rPr>
          <w:rFonts w:asciiTheme="majorHAnsi" w:eastAsia="Arial" w:hAnsiTheme="majorHAnsi" w:cstheme="majorHAnsi"/>
          <w:color w:val="000000"/>
        </w:rPr>
      </w:pPr>
    </w:p>
    <w:p w14:paraId="3E6C5743" w14:textId="326B5FEC" w:rsidR="0050635F" w:rsidRPr="00817E20" w:rsidRDefault="0050635F" w:rsidP="0050635F">
      <w:pPr>
        <w:spacing w:before="60" w:after="60"/>
        <w:rPr>
          <w:rFonts w:asciiTheme="majorHAnsi" w:eastAsia="Arial" w:hAnsiTheme="majorHAnsi" w:cstheme="majorHAnsi"/>
          <w:color w:val="000000"/>
        </w:rPr>
      </w:pPr>
      <w:r w:rsidRPr="0050635F">
        <w:rPr>
          <w:rFonts w:asciiTheme="majorHAnsi" w:eastAsia="Arial" w:hAnsiTheme="majorHAnsi" w:cstheme="majorHAnsi"/>
          <w:color w:val="000000"/>
        </w:rPr>
        <w:t xml:space="preserve">Com essa ação, a Secretaria de </w:t>
      </w:r>
      <w:r w:rsidR="00465B48">
        <w:rPr>
          <w:rFonts w:asciiTheme="majorHAnsi" w:eastAsia="Arial" w:hAnsiTheme="majorHAnsi" w:cstheme="majorHAnsi"/>
          <w:color w:val="000000"/>
        </w:rPr>
        <w:t>Agricultura, Pecuária e Meio Ambiente</w:t>
      </w:r>
      <w:r w:rsidRPr="0050635F">
        <w:rPr>
          <w:rFonts w:asciiTheme="majorHAnsi" w:eastAsia="Arial" w:hAnsiTheme="majorHAnsi" w:cstheme="majorHAnsi"/>
          <w:color w:val="000000"/>
        </w:rPr>
        <w:t xml:space="preserve"> pretende que a Licitante vencedora</w:t>
      </w:r>
      <w:r>
        <w:rPr>
          <w:rFonts w:asciiTheme="majorHAnsi" w:eastAsia="Arial" w:hAnsiTheme="majorHAnsi" w:cstheme="majorHAnsi"/>
          <w:color w:val="000000"/>
        </w:rPr>
        <w:t xml:space="preserve"> </w:t>
      </w:r>
      <w:r w:rsidRPr="0050635F">
        <w:rPr>
          <w:rFonts w:asciiTheme="majorHAnsi" w:eastAsia="Arial" w:hAnsiTheme="majorHAnsi" w:cstheme="majorHAnsi"/>
          <w:color w:val="000000"/>
        </w:rPr>
        <w:t>disponibilize, dentre um universo de potenciais atrações, shows condizentes com o porte do evento,</w:t>
      </w:r>
      <w:r>
        <w:rPr>
          <w:rFonts w:asciiTheme="majorHAnsi" w:eastAsia="Arial" w:hAnsiTheme="majorHAnsi" w:cstheme="majorHAnsi"/>
          <w:color w:val="000000"/>
        </w:rPr>
        <w:t xml:space="preserve"> </w:t>
      </w:r>
      <w:r w:rsidRPr="0050635F">
        <w:rPr>
          <w:rFonts w:asciiTheme="majorHAnsi" w:eastAsia="Arial" w:hAnsiTheme="majorHAnsi" w:cstheme="majorHAnsi"/>
          <w:color w:val="000000"/>
        </w:rPr>
        <w:t>incrementando os artistas já contratados pelo município e toma o cuidado de indicar nomes para manter a</w:t>
      </w:r>
      <w:r>
        <w:rPr>
          <w:rFonts w:asciiTheme="majorHAnsi" w:eastAsia="Arial" w:hAnsiTheme="majorHAnsi" w:cstheme="majorHAnsi"/>
          <w:color w:val="000000"/>
        </w:rPr>
        <w:t xml:space="preserve"> </w:t>
      </w:r>
      <w:r w:rsidRPr="0050635F">
        <w:rPr>
          <w:rFonts w:asciiTheme="majorHAnsi" w:eastAsia="Arial" w:hAnsiTheme="majorHAnsi" w:cstheme="majorHAnsi"/>
          <w:color w:val="000000"/>
        </w:rPr>
        <w:t xml:space="preserve">qualidade e em número suficiente </w:t>
      </w:r>
      <w:r w:rsidRPr="00817E20">
        <w:rPr>
          <w:rFonts w:asciiTheme="majorHAnsi" w:eastAsia="Arial" w:hAnsiTheme="majorHAnsi" w:cstheme="majorHAnsi"/>
          <w:color w:val="000000"/>
        </w:rPr>
        <w:t xml:space="preserve">para não prejudicar a competitividade. </w:t>
      </w:r>
    </w:p>
    <w:p w14:paraId="7D276715" w14:textId="6BAA92B4" w:rsidR="0050635F" w:rsidRPr="00817E20" w:rsidRDefault="0050635F" w:rsidP="0050635F">
      <w:pPr>
        <w:spacing w:before="60" w:after="60"/>
        <w:rPr>
          <w:rFonts w:asciiTheme="majorHAnsi" w:eastAsia="Arial" w:hAnsiTheme="majorHAnsi" w:cstheme="majorHAnsi"/>
          <w:color w:val="000000"/>
        </w:rPr>
      </w:pPr>
    </w:p>
    <w:p w14:paraId="3F5F2120" w14:textId="52434C16" w:rsidR="0050635F" w:rsidRPr="00817E20" w:rsidRDefault="0050635F" w:rsidP="0050635F">
      <w:pPr>
        <w:spacing w:before="60" w:after="60"/>
        <w:rPr>
          <w:rFonts w:asciiTheme="majorHAnsi" w:eastAsia="Arial" w:hAnsiTheme="majorHAnsi" w:cstheme="majorHAnsi"/>
          <w:color w:val="000000"/>
        </w:rPr>
      </w:pPr>
      <w:r w:rsidRPr="00817E20">
        <w:rPr>
          <w:rFonts w:asciiTheme="majorHAnsi" w:eastAsia="Arial" w:hAnsiTheme="majorHAnsi" w:cstheme="majorHAnsi"/>
          <w:color w:val="000000"/>
        </w:rPr>
        <w:t>A opção de não contratar diretamente todos os shows por inexigibilidade, busca minimizar o risco da administração deixando a remuneração da futura contratada por conta de sua expertise em explorar o espaço nos limites estabelecidos neste ETP.</w:t>
      </w:r>
    </w:p>
    <w:p w14:paraId="3F868FF5" w14:textId="77777777" w:rsidR="0050635F" w:rsidRPr="00817E20" w:rsidRDefault="0050635F" w:rsidP="0050635F">
      <w:pPr>
        <w:spacing w:before="60" w:after="60"/>
        <w:rPr>
          <w:rFonts w:asciiTheme="majorHAnsi" w:eastAsia="Arial" w:hAnsiTheme="majorHAnsi" w:cstheme="majorHAnsi"/>
          <w:color w:val="000000"/>
        </w:rPr>
      </w:pPr>
    </w:p>
    <w:p w14:paraId="5FD1EE69" w14:textId="77777777" w:rsidR="0050635F" w:rsidRDefault="0050635F" w:rsidP="0050635F">
      <w:pPr>
        <w:spacing w:before="60" w:after="60"/>
        <w:rPr>
          <w:rFonts w:asciiTheme="majorHAnsi" w:eastAsia="Arial" w:hAnsiTheme="majorHAnsi" w:cstheme="majorHAnsi"/>
          <w:color w:val="000000"/>
        </w:rPr>
      </w:pPr>
      <w:r w:rsidRPr="00817E20">
        <w:rPr>
          <w:rFonts w:asciiTheme="majorHAnsi" w:eastAsia="Arial" w:hAnsiTheme="majorHAnsi" w:cstheme="majorHAnsi"/>
          <w:color w:val="000000"/>
        </w:rPr>
        <w:t>Já as contratações de alguns dos artistas por Inexigibilidade, além de garantir apresentação de shows que com certeza são de agrado público, passa uma mensagem aos comerciantes locais (que investem nos seus serviços e produtos em período anterior ao evento) e licitantes interessados (que poderão</w:t>
      </w:r>
      <w:r w:rsidRPr="0050635F">
        <w:rPr>
          <w:rFonts w:asciiTheme="majorHAnsi" w:eastAsia="Arial" w:hAnsiTheme="majorHAnsi" w:cstheme="majorHAnsi"/>
          <w:color w:val="000000"/>
        </w:rPr>
        <w:t xml:space="preserve"> explorar o espaço) que o</w:t>
      </w:r>
      <w:r>
        <w:rPr>
          <w:rFonts w:asciiTheme="majorHAnsi" w:eastAsia="Arial" w:hAnsiTheme="majorHAnsi" w:cstheme="majorHAnsi"/>
          <w:color w:val="000000"/>
        </w:rPr>
        <w:t xml:space="preserve"> </w:t>
      </w:r>
      <w:r w:rsidRPr="0050635F">
        <w:rPr>
          <w:rFonts w:asciiTheme="majorHAnsi" w:eastAsia="Arial" w:hAnsiTheme="majorHAnsi" w:cstheme="majorHAnsi"/>
          <w:color w:val="000000"/>
        </w:rPr>
        <w:t>nosso evento será atrativo suficiente para conseguir o público de consumidor desejado.</w:t>
      </w:r>
      <w:r>
        <w:rPr>
          <w:rFonts w:asciiTheme="majorHAnsi" w:eastAsia="Arial" w:hAnsiTheme="majorHAnsi" w:cstheme="majorHAnsi"/>
          <w:color w:val="000000"/>
        </w:rPr>
        <w:t xml:space="preserve"> </w:t>
      </w:r>
    </w:p>
    <w:p w14:paraId="7EE60113" w14:textId="77777777" w:rsidR="0050635F" w:rsidRDefault="0050635F" w:rsidP="0050635F">
      <w:pPr>
        <w:spacing w:before="60" w:after="60"/>
        <w:rPr>
          <w:rFonts w:asciiTheme="majorHAnsi" w:eastAsia="Arial" w:hAnsiTheme="majorHAnsi" w:cstheme="majorHAnsi"/>
          <w:color w:val="000000"/>
        </w:rPr>
      </w:pPr>
    </w:p>
    <w:p w14:paraId="65C34965" w14:textId="3E853559" w:rsidR="0050635F" w:rsidRPr="0050635F" w:rsidRDefault="0050635F" w:rsidP="0050635F">
      <w:pPr>
        <w:spacing w:before="60" w:after="60"/>
        <w:rPr>
          <w:rFonts w:asciiTheme="majorHAnsi" w:eastAsia="Arial" w:hAnsiTheme="majorHAnsi" w:cstheme="majorHAnsi"/>
          <w:color w:val="000000"/>
        </w:rPr>
      </w:pPr>
      <w:r w:rsidRPr="0050635F">
        <w:rPr>
          <w:rFonts w:asciiTheme="majorHAnsi" w:eastAsia="Arial" w:hAnsiTheme="majorHAnsi" w:cstheme="majorHAnsi"/>
          <w:color w:val="000000"/>
        </w:rPr>
        <w:t>E por fim, a opção de licitar por Lote permite maior eficiência de desempenho, minimiza interferências na</w:t>
      </w:r>
      <w:r>
        <w:rPr>
          <w:rFonts w:asciiTheme="majorHAnsi" w:eastAsia="Arial" w:hAnsiTheme="majorHAnsi" w:cstheme="majorHAnsi"/>
          <w:color w:val="000000"/>
        </w:rPr>
        <w:t xml:space="preserve"> </w:t>
      </w:r>
      <w:r w:rsidRPr="0050635F">
        <w:rPr>
          <w:rFonts w:asciiTheme="majorHAnsi" w:eastAsia="Arial" w:hAnsiTheme="majorHAnsi" w:cstheme="majorHAnsi"/>
          <w:color w:val="000000"/>
        </w:rPr>
        <w:t>execução dos serviços que poderiam ser realizados por múltiplos contratados, além de potencial economia de</w:t>
      </w:r>
      <w:r>
        <w:rPr>
          <w:rFonts w:asciiTheme="majorHAnsi" w:eastAsia="Arial" w:hAnsiTheme="majorHAnsi" w:cstheme="majorHAnsi"/>
          <w:color w:val="000000"/>
        </w:rPr>
        <w:t xml:space="preserve"> </w:t>
      </w:r>
      <w:r w:rsidRPr="0050635F">
        <w:rPr>
          <w:rFonts w:asciiTheme="majorHAnsi" w:eastAsia="Arial" w:hAnsiTheme="majorHAnsi" w:cstheme="majorHAnsi"/>
          <w:color w:val="000000"/>
        </w:rPr>
        <w:t>escala pela redução de custos logísticos e permite maior eficiência na fiscalização dos serviços prestados.</w:t>
      </w:r>
    </w:p>
    <w:p w14:paraId="28B5F002" w14:textId="66C53D8A" w:rsidR="0050635F" w:rsidRDefault="0050635F" w:rsidP="00EE1C2C">
      <w:pPr>
        <w:spacing w:before="60" w:after="60"/>
        <w:rPr>
          <w:rFonts w:asciiTheme="majorHAnsi" w:eastAsia="Arial" w:hAnsiTheme="majorHAnsi" w:cstheme="majorHAnsi"/>
          <w:bCs/>
          <w:color w:val="000000"/>
        </w:rPr>
      </w:pPr>
    </w:p>
    <w:p w14:paraId="0B7F1369" w14:textId="77777777" w:rsidR="00FF638B" w:rsidRPr="00CD3C2D" w:rsidRDefault="00FF638B" w:rsidP="00EE1C2C">
      <w:pPr>
        <w:spacing w:before="60" w:after="60"/>
        <w:rPr>
          <w:rFonts w:asciiTheme="majorHAnsi" w:eastAsia="Arial" w:hAnsiTheme="majorHAnsi" w:cstheme="majorHAnsi"/>
          <w:color w:val="000000"/>
        </w:rPr>
      </w:pPr>
      <w:r w:rsidRPr="00CD3C2D">
        <w:rPr>
          <w:rFonts w:asciiTheme="majorHAnsi" w:eastAsia="Arial" w:hAnsiTheme="majorHAnsi" w:cstheme="majorHAnsi"/>
          <w:color w:val="000000"/>
        </w:rPr>
        <w:t>Após levantamento não identificamos alternativas de solução no mercado para o problema apresentado que não seja a contratação na forma descrita nesse estudo. Para a contratação em tela, verificou-se contratações similares feitas por outros órgãos e entidades da Administração, no intuito de identificar melhores práticas, metodologias e soluções que melhor se adequassem à necessidade do município. Na oportunidade, constatamos que o modelo adotado para esta contratação é similar aos modelos adotados em outras contratações no âmbito da Administração Pública. Salienta-se ainda que este é o modelo atual adotado neste município, atendendo perfeitamente as necessidades da administração.</w:t>
      </w:r>
    </w:p>
    <w:p w14:paraId="25186934" w14:textId="77777777" w:rsidR="00FF638B" w:rsidRPr="00CD3C2D" w:rsidRDefault="00FF638B" w:rsidP="00EE1C2C">
      <w:pPr>
        <w:spacing w:before="60" w:after="60"/>
        <w:rPr>
          <w:rFonts w:asciiTheme="majorHAnsi" w:eastAsia="Arial" w:hAnsiTheme="majorHAnsi" w:cstheme="majorHAnsi"/>
          <w:color w:val="000000"/>
        </w:rPr>
      </w:pPr>
    </w:p>
    <w:p w14:paraId="3488C35D" w14:textId="77777777" w:rsidR="00FF638B" w:rsidRPr="00CD3C2D" w:rsidRDefault="00FF638B" w:rsidP="00EE1C2C">
      <w:pPr>
        <w:spacing w:before="60" w:after="60"/>
        <w:rPr>
          <w:rFonts w:asciiTheme="majorHAnsi" w:eastAsia="Arial" w:hAnsiTheme="majorHAnsi" w:cstheme="majorHAnsi"/>
          <w:b/>
          <w:color w:val="000000"/>
        </w:rPr>
      </w:pPr>
      <w:r w:rsidRPr="00CD3C2D">
        <w:rPr>
          <w:rFonts w:asciiTheme="majorHAnsi" w:eastAsia="Arial" w:hAnsiTheme="majorHAnsi" w:cstheme="majorHAnsi"/>
          <w:b/>
          <w:color w:val="000000"/>
        </w:rPr>
        <w:t xml:space="preserve">6.ESTIMATIVA DO VALOR DA CONTRATAÇÃO, ACOMPANHADA DOS PREÇOS UNITÁRIOS REFERENCIAIS </w:t>
      </w:r>
    </w:p>
    <w:p w14:paraId="7DBB8798" w14:textId="77777777" w:rsidR="00FF638B" w:rsidRPr="00CD3C2D" w:rsidRDefault="00FF638B" w:rsidP="00EE1C2C">
      <w:pPr>
        <w:spacing w:before="60" w:after="60"/>
        <w:contextualSpacing/>
        <w:rPr>
          <w:rFonts w:asciiTheme="majorHAnsi" w:eastAsia="Arial" w:hAnsiTheme="majorHAnsi" w:cstheme="majorHAnsi"/>
          <w:b/>
          <w:color w:val="000000"/>
        </w:rPr>
      </w:pPr>
      <w:r w:rsidRPr="00CD3C2D">
        <w:rPr>
          <w:rFonts w:asciiTheme="majorHAnsi" w:eastAsia="Arial" w:hAnsiTheme="majorHAnsi" w:cstheme="majorHAnsi"/>
          <w:b/>
          <w:color w:val="000000"/>
        </w:rPr>
        <w:t>(art. 18,519, Inc. VI da Lei n°14.133/2021) e (art. 9°, Inc. VI da IN 58/2022)</w:t>
      </w:r>
    </w:p>
    <w:p w14:paraId="1E4DD6FE" w14:textId="77777777" w:rsidR="00FF638B" w:rsidRPr="00CD3C2D" w:rsidRDefault="00FF638B" w:rsidP="00EE1C2C">
      <w:pPr>
        <w:spacing w:before="60" w:after="60"/>
        <w:contextualSpacing/>
        <w:rPr>
          <w:rFonts w:asciiTheme="majorHAnsi" w:eastAsia="Arial" w:hAnsiTheme="majorHAnsi" w:cstheme="majorHAnsi"/>
          <w:b/>
          <w:color w:val="000000"/>
        </w:rPr>
      </w:pPr>
    </w:p>
    <w:p w14:paraId="2B3DA305" w14:textId="77777777" w:rsidR="00FF638B" w:rsidRPr="00CD3C2D" w:rsidRDefault="00FF638B" w:rsidP="00EE1C2C">
      <w:pPr>
        <w:spacing w:before="60" w:after="60"/>
        <w:rPr>
          <w:rFonts w:asciiTheme="majorHAnsi" w:eastAsia="Arial" w:hAnsiTheme="majorHAnsi" w:cstheme="majorHAnsi"/>
          <w:bCs/>
          <w:color w:val="000000"/>
        </w:rPr>
      </w:pPr>
      <w:r w:rsidRPr="00CD3C2D">
        <w:rPr>
          <w:rFonts w:asciiTheme="majorHAnsi" w:eastAsia="Arial" w:hAnsiTheme="majorHAnsi" w:cstheme="majorHAnsi"/>
          <w:bCs/>
          <w:color w:val="000000"/>
        </w:rPr>
        <w:t>Para estimativa do valor da contratação, foi utilizada a ferramenta de pesquisa e comparação de preços, denominada “Banco de Preços”. Essa ferramenta reflete de forma segura e eficiente os preços praticados pela Administração Pública em escala nacional. O relatório consolidado com a pesquisa encontra-se no anexo.</w:t>
      </w:r>
    </w:p>
    <w:p w14:paraId="76A3BB00" w14:textId="77777777" w:rsidR="00FF638B" w:rsidRPr="00CD3C2D" w:rsidRDefault="00FF638B" w:rsidP="00EE1C2C">
      <w:pPr>
        <w:spacing w:before="60" w:after="60"/>
        <w:rPr>
          <w:rFonts w:asciiTheme="majorHAnsi" w:eastAsia="Arial" w:hAnsiTheme="majorHAnsi" w:cstheme="majorHAnsi"/>
          <w:color w:val="000000"/>
        </w:rPr>
      </w:pPr>
    </w:p>
    <w:p w14:paraId="0249D415" w14:textId="77777777" w:rsidR="00FF638B" w:rsidRPr="00CD3C2D" w:rsidRDefault="00FF638B" w:rsidP="00EE1C2C">
      <w:pPr>
        <w:spacing w:before="60" w:after="60"/>
        <w:rPr>
          <w:rFonts w:asciiTheme="majorHAnsi" w:eastAsia="Arial" w:hAnsiTheme="majorHAnsi" w:cstheme="majorHAnsi"/>
          <w:b/>
          <w:color w:val="000000"/>
        </w:rPr>
      </w:pPr>
      <w:r w:rsidRPr="00CD3C2D">
        <w:rPr>
          <w:rFonts w:asciiTheme="majorHAnsi" w:eastAsia="Arial" w:hAnsiTheme="majorHAnsi" w:cstheme="majorHAnsi"/>
          <w:b/>
          <w:color w:val="000000"/>
        </w:rPr>
        <w:lastRenderedPageBreak/>
        <w:t>7. DESCRIÇÃO DA SOLUÇÃO COMO UM TODO:</w:t>
      </w:r>
    </w:p>
    <w:p w14:paraId="6559DE74" w14:textId="77777777" w:rsidR="00FF638B" w:rsidRPr="00CD3C2D" w:rsidRDefault="00FF638B" w:rsidP="00EE1C2C">
      <w:pPr>
        <w:spacing w:before="60" w:after="60"/>
        <w:rPr>
          <w:rFonts w:asciiTheme="majorHAnsi" w:eastAsia="Arial" w:hAnsiTheme="majorHAnsi" w:cstheme="majorHAnsi"/>
          <w:b/>
          <w:color w:val="000000"/>
        </w:rPr>
      </w:pPr>
      <w:r w:rsidRPr="00CD3C2D">
        <w:rPr>
          <w:rFonts w:asciiTheme="majorHAnsi" w:eastAsia="Arial" w:hAnsiTheme="majorHAnsi" w:cstheme="majorHAnsi"/>
          <w:b/>
          <w:color w:val="000000"/>
        </w:rPr>
        <w:t>(art. 18,519, Inc. VII da Lei n°14.133/2021) e (art. 98, Inc. IV da IN 58/2022)</w:t>
      </w:r>
    </w:p>
    <w:p w14:paraId="43B7E428" w14:textId="77777777" w:rsidR="00FF638B" w:rsidRPr="00CD3C2D" w:rsidRDefault="00FF638B" w:rsidP="00EE1C2C">
      <w:pPr>
        <w:spacing w:before="60" w:after="60"/>
        <w:rPr>
          <w:rFonts w:asciiTheme="majorHAnsi" w:hAnsiTheme="majorHAnsi" w:cstheme="majorHAnsi"/>
        </w:rPr>
      </w:pPr>
    </w:p>
    <w:p w14:paraId="00B89F1D" w14:textId="77777777" w:rsidR="00FF638B" w:rsidRPr="00CD3C2D" w:rsidRDefault="00FF638B" w:rsidP="00EE1C2C">
      <w:pPr>
        <w:spacing w:before="60" w:after="60"/>
        <w:rPr>
          <w:rFonts w:asciiTheme="majorHAnsi" w:hAnsiTheme="majorHAnsi" w:cstheme="majorHAnsi"/>
        </w:rPr>
      </w:pPr>
      <w:r w:rsidRPr="00CD3C2D">
        <w:rPr>
          <w:rFonts w:asciiTheme="majorHAnsi" w:hAnsiTheme="majorHAnsi" w:cstheme="majorHAnsi"/>
        </w:rPr>
        <w:t>A demanda formalizada pode ter solução em duas contratações, quais sejam:</w:t>
      </w:r>
    </w:p>
    <w:p w14:paraId="45BCC113" w14:textId="77777777" w:rsidR="00FF638B" w:rsidRPr="00CD3C2D" w:rsidRDefault="00FF638B" w:rsidP="00EE1C2C">
      <w:pPr>
        <w:spacing w:before="60" w:after="60"/>
        <w:rPr>
          <w:rFonts w:asciiTheme="majorHAnsi" w:hAnsiTheme="majorHAnsi" w:cstheme="majorHAnsi"/>
        </w:rPr>
      </w:pPr>
    </w:p>
    <w:p w14:paraId="5EFC6907" w14:textId="1217E29B" w:rsidR="00FF638B" w:rsidRPr="00817E20" w:rsidRDefault="00FF638B" w:rsidP="00FC72CD">
      <w:pPr>
        <w:numPr>
          <w:ilvl w:val="0"/>
          <w:numId w:val="33"/>
        </w:numPr>
        <w:spacing w:before="60" w:after="60" w:line="259" w:lineRule="auto"/>
        <w:contextualSpacing/>
        <w:rPr>
          <w:rFonts w:asciiTheme="majorHAnsi" w:hAnsiTheme="majorHAnsi" w:cstheme="majorHAnsi"/>
        </w:rPr>
      </w:pPr>
      <w:r w:rsidRPr="00817E20">
        <w:rPr>
          <w:rFonts w:asciiTheme="majorHAnsi" w:hAnsiTheme="majorHAnsi" w:cstheme="majorHAnsi"/>
        </w:rPr>
        <w:t xml:space="preserve">Contratação de empresa para organização e realização do </w:t>
      </w:r>
      <w:r w:rsidR="00324970" w:rsidRPr="00817E20">
        <w:rPr>
          <w:rFonts w:asciiTheme="majorHAnsi" w:hAnsiTheme="majorHAnsi" w:cstheme="majorHAnsi"/>
        </w:rPr>
        <w:t>I</w:t>
      </w:r>
      <w:r w:rsidR="00793F32">
        <w:rPr>
          <w:rFonts w:asciiTheme="majorHAnsi" w:hAnsiTheme="majorHAnsi" w:cstheme="majorHAnsi"/>
        </w:rPr>
        <w:t>V</w:t>
      </w:r>
      <w:r w:rsidR="00324970" w:rsidRPr="00817E20">
        <w:rPr>
          <w:rFonts w:asciiTheme="majorHAnsi" w:hAnsiTheme="majorHAnsi" w:cstheme="majorHAnsi"/>
        </w:rPr>
        <w:t xml:space="preserve"> </w:t>
      </w:r>
      <w:r w:rsidR="002719F3" w:rsidRPr="00817E20">
        <w:rPr>
          <w:rFonts w:asciiTheme="majorHAnsi" w:hAnsiTheme="majorHAnsi" w:cstheme="majorHAnsi"/>
        </w:rPr>
        <w:t>FESTA DO PRODUTOR RURAL</w:t>
      </w:r>
      <w:r w:rsidRPr="00817E20">
        <w:rPr>
          <w:rFonts w:asciiTheme="majorHAnsi" w:hAnsiTheme="majorHAnsi" w:cstheme="majorHAnsi"/>
        </w:rPr>
        <w:t xml:space="preserve"> </w:t>
      </w:r>
      <w:r w:rsidR="00793F32">
        <w:rPr>
          <w:rFonts w:asciiTheme="majorHAnsi" w:hAnsiTheme="majorHAnsi" w:cstheme="majorHAnsi"/>
        </w:rPr>
        <w:t>2025</w:t>
      </w:r>
      <w:r w:rsidRPr="00817E20">
        <w:rPr>
          <w:rFonts w:asciiTheme="majorHAnsi" w:hAnsiTheme="majorHAnsi" w:cstheme="majorHAnsi"/>
        </w:rPr>
        <w:t>, que terá, entre outras obrigações, a responsabilidade pela montagem de toda a estrutura necessária, a contratação de toda e qualquer mão de obra especializada</w:t>
      </w:r>
      <w:r w:rsidR="001F0705" w:rsidRPr="00817E20">
        <w:rPr>
          <w:rFonts w:asciiTheme="majorHAnsi" w:hAnsiTheme="majorHAnsi" w:cstheme="majorHAnsi"/>
        </w:rPr>
        <w:t>.</w:t>
      </w:r>
    </w:p>
    <w:p w14:paraId="46D6F34D" w14:textId="77777777" w:rsidR="001F0705" w:rsidRPr="001F0705" w:rsidRDefault="001F0705" w:rsidP="001F0705">
      <w:pPr>
        <w:spacing w:before="60" w:after="60" w:line="259" w:lineRule="auto"/>
        <w:ind w:left="720"/>
        <w:contextualSpacing/>
        <w:rPr>
          <w:rFonts w:asciiTheme="majorHAnsi" w:hAnsiTheme="majorHAnsi" w:cstheme="majorHAnsi"/>
        </w:rPr>
      </w:pPr>
    </w:p>
    <w:p w14:paraId="47DC53C9" w14:textId="77777777" w:rsidR="00FF638B" w:rsidRPr="00CD3C2D" w:rsidRDefault="00FF638B" w:rsidP="00EE1C2C">
      <w:pPr>
        <w:spacing w:before="60" w:after="60"/>
        <w:rPr>
          <w:rFonts w:asciiTheme="majorHAnsi" w:eastAsia="Arial" w:hAnsiTheme="majorHAnsi" w:cstheme="majorHAnsi"/>
          <w:color w:val="000000"/>
        </w:rPr>
      </w:pPr>
    </w:p>
    <w:p w14:paraId="6A872134" w14:textId="77777777" w:rsidR="00FF638B" w:rsidRPr="004F39CE" w:rsidRDefault="00FF638B" w:rsidP="00EE1C2C">
      <w:pPr>
        <w:spacing w:before="60" w:after="60"/>
        <w:rPr>
          <w:rFonts w:asciiTheme="majorHAnsi" w:eastAsia="Arial" w:hAnsiTheme="majorHAnsi" w:cstheme="majorHAnsi"/>
          <w:color w:val="000000"/>
          <w:u w:val="single"/>
        </w:rPr>
      </w:pPr>
      <w:r w:rsidRPr="004F39CE">
        <w:rPr>
          <w:rFonts w:asciiTheme="majorHAnsi" w:eastAsia="Arial" w:hAnsiTheme="majorHAnsi" w:cstheme="majorHAnsi"/>
          <w:color w:val="000000"/>
          <w:u w:val="single"/>
        </w:rPr>
        <w:t xml:space="preserve">As especificações técnicas contidas no presente documento, inclusive quanto ao detalhamento, requisitos, características, e quantitativos dos serviços objeto da contratação, foram definidos por este setor demandante, com base em parâmetros técnicos objetivos, para a melhor consecução do interesse público e figuram como </w:t>
      </w:r>
      <w:r w:rsidRPr="004F39CE">
        <w:rPr>
          <w:rFonts w:asciiTheme="majorHAnsi" w:eastAsia="Arial" w:hAnsiTheme="majorHAnsi" w:cstheme="majorHAnsi"/>
          <w:b/>
          <w:bCs/>
          <w:color w:val="000000"/>
          <w:u w:val="single"/>
        </w:rPr>
        <w:t>anexo</w:t>
      </w:r>
      <w:r w:rsidRPr="004F39CE">
        <w:rPr>
          <w:rFonts w:asciiTheme="majorHAnsi" w:eastAsia="Arial" w:hAnsiTheme="majorHAnsi" w:cstheme="majorHAnsi"/>
          <w:color w:val="000000"/>
          <w:u w:val="single"/>
        </w:rPr>
        <w:t xml:space="preserve"> ao presente termo.</w:t>
      </w:r>
    </w:p>
    <w:p w14:paraId="5D11CA44" w14:textId="77777777" w:rsidR="00FF638B" w:rsidRPr="00CD3C2D" w:rsidRDefault="00FF638B" w:rsidP="00EE1C2C">
      <w:pPr>
        <w:spacing w:before="60" w:after="60"/>
        <w:rPr>
          <w:rFonts w:asciiTheme="majorHAnsi" w:eastAsia="Arial" w:hAnsiTheme="majorHAnsi" w:cstheme="majorHAnsi"/>
          <w:color w:val="000000"/>
        </w:rPr>
      </w:pPr>
    </w:p>
    <w:p w14:paraId="0E896EA5" w14:textId="24AC7FF4" w:rsidR="00FF638B" w:rsidRPr="00CD3C2D" w:rsidRDefault="00FF638B" w:rsidP="00EE1C2C">
      <w:pPr>
        <w:spacing w:before="60" w:after="60"/>
        <w:rPr>
          <w:rFonts w:asciiTheme="majorHAnsi" w:eastAsia="Arial" w:hAnsiTheme="majorHAnsi" w:cstheme="majorHAnsi"/>
          <w:color w:val="000000"/>
        </w:rPr>
      </w:pPr>
      <w:r w:rsidRPr="00CD3C2D">
        <w:rPr>
          <w:rFonts w:asciiTheme="majorHAnsi" w:eastAsia="Arial" w:hAnsiTheme="majorHAnsi" w:cstheme="majorHAnsi"/>
          <w:color w:val="000000"/>
        </w:rPr>
        <w:t xml:space="preserve">Pelas justificativas apresentadas, alinhada com a necessidade do setor, dos riscos envolvidos na contratação e dos custos obtidos no levantamento de preços, recomenda-se a contratação de uma empresa especializada em realização eventos. Sendo que a solução técnica escolhida é a de licitar, por meio de pregão eletrônico </w:t>
      </w:r>
      <w:r w:rsidR="004F39CE">
        <w:rPr>
          <w:rFonts w:asciiTheme="majorHAnsi" w:eastAsia="Arial" w:hAnsiTheme="majorHAnsi" w:cstheme="majorHAnsi"/>
          <w:color w:val="000000"/>
        </w:rPr>
        <w:t>todos os serviços necessários à realização do evento bem como a contratação direta, através de inexigibilidade, artistas consagrados pela crítica.</w:t>
      </w:r>
    </w:p>
    <w:p w14:paraId="49665E8C" w14:textId="77777777" w:rsidR="00FF638B" w:rsidRPr="00CD3C2D" w:rsidRDefault="00FF638B" w:rsidP="00EE1C2C">
      <w:pPr>
        <w:spacing w:before="60" w:after="60"/>
        <w:rPr>
          <w:rFonts w:asciiTheme="majorHAnsi" w:eastAsia="Arial" w:hAnsiTheme="majorHAnsi" w:cstheme="majorHAnsi"/>
          <w:color w:val="000000"/>
        </w:rPr>
      </w:pPr>
    </w:p>
    <w:p w14:paraId="7745F9F2" w14:textId="77777777" w:rsidR="00FF638B" w:rsidRPr="00CD3C2D" w:rsidRDefault="00FF638B" w:rsidP="00EE1C2C">
      <w:pPr>
        <w:spacing w:before="60" w:after="60"/>
        <w:rPr>
          <w:rFonts w:asciiTheme="majorHAnsi" w:eastAsia="Arial" w:hAnsiTheme="majorHAnsi" w:cstheme="majorHAnsi"/>
          <w:b/>
          <w:color w:val="000000"/>
        </w:rPr>
      </w:pPr>
      <w:r w:rsidRPr="00CD3C2D">
        <w:rPr>
          <w:rFonts w:asciiTheme="majorHAnsi" w:eastAsia="Arial" w:hAnsiTheme="majorHAnsi" w:cstheme="majorHAnsi"/>
          <w:b/>
          <w:color w:val="000000"/>
        </w:rPr>
        <w:t>8. JUSTIFICATIVAS PARA O PARCELAMENTO OU NÃO DA SOLUÇÃO/CONTRATAÇÃO</w:t>
      </w:r>
    </w:p>
    <w:p w14:paraId="5292B7FE" w14:textId="77777777" w:rsidR="00FF638B" w:rsidRPr="00CD3C2D" w:rsidRDefault="00FF638B" w:rsidP="00EE1C2C">
      <w:pPr>
        <w:spacing w:before="60" w:after="60"/>
        <w:rPr>
          <w:rFonts w:asciiTheme="majorHAnsi" w:eastAsia="Arial" w:hAnsiTheme="majorHAnsi" w:cstheme="majorHAnsi"/>
          <w:b/>
          <w:color w:val="000000"/>
        </w:rPr>
      </w:pPr>
      <w:r w:rsidRPr="00CD3C2D">
        <w:rPr>
          <w:rFonts w:asciiTheme="majorHAnsi" w:eastAsia="Arial" w:hAnsiTheme="majorHAnsi" w:cstheme="majorHAnsi"/>
          <w:b/>
          <w:color w:val="000000"/>
        </w:rPr>
        <w:t>(art. 18,519, Inc. VIII da Lei n°14.133/2021) e (art. 99, Inc. VII da IN 58/2022)</w:t>
      </w:r>
    </w:p>
    <w:p w14:paraId="61A96782" w14:textId="77777777" w:rsidR="00FF638B" w:rsidRPr="00CD3C2D" w:rsidRDefault="00FF638B" w:rsidP="00EE1C2C">
      <w:pPr>
        <w:spacing w:before="60" w:after="60"/>
        <w:rPr>
          <w:rFonts w:asciiTheme="majorHAnsi" w:eastAsia="Arial" w:hAnsiTheme="majorHAnsi" w:cstheme="majorHAnsi"/>
          <w:color w:val="000000"/>
        </w:rPr>
      </w:pPr>
      <w:r w:rsidRPr="00CD3C2D">
        <w:rPr>
          <w:rFonts w:asciiTheme="majorHAnsi" w:eastAsia="Arial" w:hAnsiTheme="majorHAnsi" w:cstheme="majorHAnsi"/>
          <w:color w:val="000000"/>
        </w:rPr>
        <w:t>Em regra, os serviços deverão ser divididos em tantas parcelas quantas se comprovarem técnica e economicamente viáveis, procedendo-se à licitação com vistas ao melhor aproveitamento dos recursos disponíveis no mercado e à ampliação da competitividade sem perda da economia de escala.</w:t>
      </w:r>
    </w:p>
    <w:p w14:paraId="3AF4D712" w14:textId="77777777" w:rsidR="00FF638B" w:rsidRPr="00CD3C2D" w:rsidRDefault="00FF638B" w:rsidP="00EE1C2C">
      <w:pPr>
        <w:spacing w:before="60" w:after="60"/>
        <w:rPr>
          <w:rFonts w:asciiTheme="majorHAnsi" w:eastAsia="Arial" w:hAnsiTheme="majorHAnsi" w:cstheme="majorHAnsi"/>
          <w:color w:val="000000"/>
        </w:rPr>
      </w:pPr>
    </w:p>
    <w:p w14:paraId="5DEB9625" w14:textId="1190E688" w:rsidR="00FF638B" w:rsidRPr="00CD3C2D" w:rsidRDefault="00FF638B" w:rsidP="00EE1C2C">
      <w:pPr>
        <w:spacing w:before="60" w:after="60"/>
        <w:rPr>
          <w:rFonts w:asciiTheme="majorHAnsi" w:eastAsia="Arial" w:hAnsiTheme="majorHAnsi" w:cstheme="majorHAnsi"/>
          <w:color w:val="000000"/>
        </w:rPr>
      </w:pPr>
      <w:r w:rsidRPr="00CD3C2D">
        <w:rPr>
          <w:rFonts w:asciiTheme="majorHAnsi" w:eastAsia="Arial" w:hAnsiTheme="majorHAnsi" w:cstheme="majorHAnsi"/>
          <w:color w:val="000000"/>
        </w:rPr>
        <w:t xml:space="preserve">Entretanto, o objeto desta contratação, será licitado de forma GLOBAL OU POR GRUPO DE ITENS, nos termos do §3º, incisos I e II do art. 40 da Lei Federal nº 14.133/2021, por conta da interdependência dos serviços, causando desta forma uma espécie de "unidade no todo". O desmembramento do objeto, nesse sentido, foi descartado, por inviabilidade técnica, operacional e por medida de </w:t>
      </w:r>
      <w:r w:rsidR="00CA1FAD">
        <w:rPr>
          <w:rFonts w:asciiTheme="majorHAnsi" w:eastAsia="Arial" w:hAnsiTheme="majorHAnsi" w:cstheme="majorHAnsi"/>
          <w:color w:val="000000"/>
        </w:rPr>
        <w:t xml:space="preserve">segurança </w:t>
      </w:r>
      <w:r w:rsidRPr="00CD3C2D">
        <w:rPr>
          <w:rFonts w:asciiTheme="majorHAnsi" w:eastAsia="Arial" w:hAnsiTheme="majorHAnsi" w:cstheme="majorHAnsi"/>
          <w:color w:val="000000"/>
        </w:rPr>
        <w:t>jurídica. Caso fossem contratadas duas empresas, haveria uma significativa dificuldade em determinar a responsabilidade em caso de falhas na execução do serviço, podendo comprometer a adoção das providências cabíveis.</w:t>
      </w:r>
    </w:p>
    <w:p w14:paraId="31EBE3A8" w14:textId="77777777" w:rsidR="00FF638B" w:rsidRPr="00CD3C2D" w:rsidRDefault="00FF638B" w:rsidP="00EE1C2C">
      <w:pPr>
        <w:spacing w:before="60" w:after="60"/>
        <w:rPr>
          <w:rFonts w:asciiTheme="majorHAnsi" w:eastAsia="Arial" w:hAnsiTheme="majorHAnsi" w:cstheme="majorHAnsi"/>
          <w:color w:val="000000"/>
        </w:rPr>
      </w:pPr>
    </w:p>
    <w:p w14:paraId="4189722F" w14:textId="77777777" w:rsidR="00FF638B" w:rsidRPr="00CD3C2D" w:rsidRDefault="00FF638B" w:rsidP="00EE1C2C">
      <w:pPr>
        <w:spacing w:before="60" w:after="60"/>
        <w:rPr>
          <w:rFonts w:asciiTheme="majorHAnsi" w:eastAsia="Arial" w:hAnsiTheme="majorHAnsi" w:cstheme="majorHAnsi"/>
          <w:color w:val="000000"/>
        </w:rPr>
      </w:pPr>
      <w:r w:rsidRPr="00CD3C2D">
        <w:rPr>
          <w:rFonts w:asciiTheme="majorHAnsi" w:eastAsia="Arial" w:hAnsiTheme="majorHAnsi" w:cstheme="majorHAnsi"/>
          <w:color w:val="000000"/>
        </w:rPr>
        <w:t>Ademais, impende ressaltar que ter uma única empresa responsável pelo objeto, torna o controle de fiscalização do objeto licitado muito mais eficaz por parte da contratante, melhora e facilita o acompanhamento de problemas e soluções, e sobretudo na verificação das obrigações e atribuições da contratada, reduzindo os riscos de falhas e insucesso.</w:t>
      </w:r>
    </w:p>
    <w:p w14:paraId="50EE39DC" w14:textId="77777777" w:rsidR="00FF638B" w:rsidRPr="00CD3C2D" w:rsidRDefault="00FF638B" w:rsidP="00EE1C2C">
      <w:pPr>
        <w:spacing w:before="60" w:after="60"/>
        <w:rPr>
          <w:rFonts w:asciiTheme="majorHAnsi" w:eastAsia="Arial" w:hAnsiTheme="majorHAnsi" w:cstheme="majorHAnsi"/>
          <w:color w:val="000000"/>
        </w:rPr>
      </w:pPr>
    </w:p>
    <w:p w14:paraId="5E2E7D05" w14:textId="77777777" w:rsidR="00FF638B" w:rsidRPr="00CD3C2D" w:rsidRDefault="00FF638B" w:rsidP="00EE1C2C">
      <w:pPr>
        <w:spacing w:before="60" w:after="60"/>
        <w:rPr>
          <w:rFonts w:asciiTheme="majorHAnsi" w:eastAsia="Arial" w:hAnsiTheme="majorHAnsi" w:cstheme="majorHAnsi"/>
          <w:color w:val="000000"/>
        </w:rPr>
      </w:pPr>
      <w:r w:rsidRPr="00CD3C2D">
        <w:rPr>
          <w:rFonts w:asciiTheme="majorHAnsi" w:eastAsia="Arial" w:hAnsiTheme="majorHAnsi" w:cstheme="majorHAnsi"/>
          <w:color w:val="000000"/>
        </w:rPr>
        <w:lastRenderedPageBreak/>
        <w:t>Ainda, corroborando a contratação por agrupamento de itens, ressalta-se a viabilidade da metodologia pleiteada e a disponibilidade de empresas para execução do objeto, ao passo que essa é a forma mais usual de contratação no mercado.</w:t>
      </w:r>
    </w:p>
    <w:p w14:paraId="387F0953" w14:textId="77777777" w:rsidR="00FF638B" w:rsidRPr="00CD3C2D" w:rsidRDefault="00FF638B" w:rsidP="00EE1C2C">
      <w:pPr>
        <w:spacing w:before="60" w:after="60"/>
        <w:rPr>
          <w:rFonts w:asciiTheme="majorHAnsi" w:eastAsia="Arial" w:hAnsiTheme="majorHAnsi" w:cstheme="majorHAnsi"/>
          <w:color w:val="000000"/>
        </w:rPr>
      </w:pPr>
    </w:p>
    <w:p w14:paraId="7C958D31" w14:textId="77777777" w:rsidR="00FF638B" w:rsidRPr="00CD3C2D" w:rsidRDefault="00FF638B" w:rsidP="00EE1C2C">
      <w:pPr>
        <w:spacing w:before="60" w:after="60"/>
        <w:rPr>
          <w:rFonts w:asciiTheme="majorHAnsi" w:eastAsia="Arial" w:hAnsiTheme="majorHAnsi" w:cstheme="majorHAnsi"/>
          <w:b/>
          <w:color w:val="000000"/>
        </w:rPr>
      </w:pPr>
      <w:r w:rsidRPr="00CD3C2D">
        <w:rPr>
          <w:rFonts w:asciiTheme="majorHAnsi" w:eastAsia="Arial" w:hAnsiTheme="majorHAnsi" w:cstheme="majorHAnsi"/>
          <w:b/>
          <w:color w:val="000000"/>
        </w:rPr>
        <w:t>9. RESULTADOS PRETENDIDOS</w:t>
      </w:r>
    </w:p>
    <w:p w14:paraId="10567B0D" w14:textId="77777777" w:rsidR="00FF638B" w:rsidRPr="00CD3C2D" w:rsidRDefault="00FF638B" w:rsidP="00EE1C2C">
      <w:pPr>
        <w:spacing w:before="60" w:after="60"/>
        <w:rPr>
          <w:rFonts w:asciiTheme="majorHAnsi" w:eastAsia="Arial" w:hAnsiTheme="majorHAnsi" w:cstheme="majorHAnsi"/>
          <w:b/>
          <w:color w:val="000000"/>
        </w:rPr>
      </w:pPr>
      <w:r w:rsidRPr="00CD3C2D">
        <w:rPr>
          <w:rFonts w:asciiTheme="majorHAnsi" w:eastAsia="Arial" w:hAnsiTheme="majorHAnsi" w:cstheme="majorHAnsi"/>
          <w:b/>
          <w:color w:val="000000"/>
        </w:rPr>
        <w:t>(art. 18,519, Inc. IX da Lei n°14.133/2021) e (art. 9°, Inc. X da IN 58/2022)</w:t>
      </w:r>
    </w:p>
    <w:p w14:paraId="60BB6B13" w14:textId="77777777" w:rsidR="00FF638B" w:rsidRPr="00CD3C2D" w:rsidRDefault="00FF638B" w:rsidP="00EE1C2C">
      <w:pPr>
        <w:spacing w:before="60" w:after="60"/>
        <w:rPr>
          <w:rFonts w:asciiTheme="majorHAnsi" w:eastAsia="Arial" w:hAnsiTheme="majorHAnsi" w:cstheme="majorHAnsi"/>
          <w:color w:val="000000"/>
        </w:rPr>
      </w:pPr>
    </w:p>
    <w:p w14:paraId="1107B170" w14:textId="31E82CCD" w:rsidR="00FF638B" w:rsidRPr="00CD3C2D" w:rsidRDefault="00FF638B" w:rsidP="00EE1C2C">
      <w:pPr>
        <w:spacing w:before="60" w:after="60"/>
        <w:rPr>
          <w:rFonts w:asciiTheme="majorHAnsi" w:eastAsia="Arial" w:hAnsiTheme="majorHAnsi" w:cstheme="majorHAnsi"/>
          <w:bCs/>
          <w:iCs/>
          <w:color w:val="000000"/>
        </w:rPr>
      </w:pPr>
      <w:r w:rsidRPr="00CD3C2D">
        <w:rPr>
          <w:rFonts w:asciiTheme="majorHAnsi" w:eastAsia="Arial" w:hAnsiTheme="majorHAnsi" w:cstheme="majorHAnsi"/>
          <w:bCs/>
          <w:iCs/>
          <w:color w:val="000000"/>
        </w:rPr>
        <w:t xml:space="preserve">Com a presente contratação, a Prefeitura de Estrela Dalva pretende Realizar </w:t>
      </w:r>
      <w:r w:rsidR="004F39CE">
        <w:rPr>
          <w:rFonts w:asciiTheme="majorHAnsi" w:eastAsia="Arial" w:hAnsiTheme="majorHAnsi" w:cstheme="majorHAnsi"/>
          <w:bCs/>
          <w:iCs/>
          <w:color w:val="000000"/>
        </w:rPr>
        <w:t xml:space="preserve">a </w:t>
      </w:r>
      <w:r w:rsidR="00E22D10">
        <w:rPr>
          <w:rFonts w:asciiTheme="majorHAnsi" w:eastAsia="Arial" w:hAnsiTheme="majorHAnsi" w:cstheme="majorHAnsi"/>
          <w:bCs/>
          <w:iCs/>
          <w:color w:val="000000"/>
        </w:rPr>
        <w:t>IV</w:t>
      </w:r>
      <w:r w:rsidR="004F39CE">
        <w:rPr>
          <w:rFonts w:asciiTheme="majorHAnsi" w:eastAsia="Arial" w:hAnsiTheme="majorHAnsi" w:cstheme="majorHAnsi"/>
          <w:bCs/>
          <w:iCs/>
          <w:color w:val="000000"/>
        </w:rPr>
        <w:t xml:space="preserve"> FESTA DO PRODUTOR RURAL</w:t>
      </w:r>
      <w:r w:rsidRPr="00CD3C2D">
        <w:rPr>
          <w:rFonts w:asciiTheme="majorHAnsi" w:eastAsia="Arial" w:hAnsiTheme="majorHAnsi" w:cstheme="majorHAnsi"/>
          <w:bCs/>
          <w:iCs/>
          <w:color w:val="000000"/>
        </w:rPr>
        <w:t xml:space="preserve"> no Município procurando oferecer aos munícipes e visitantes um evento de qualidade, proporcionando lazer e diversão de forma racional, eficiente e econômica dentro dos limites orçamentários e financeiros disponíveis e alinhada com as peças orçamentárias vigentes.</w:t>
      </w:r>
    </w:p>
    <w:p w14:paraId="6F2EE0FD" w14:textId="77777777" w:rsidR="00FF638B" w:rsidRPr="00CD3C2D" w:rsidRDefault="00FF638B" w:rsidP="00EE1C2C">
      <w:pPr>
        <w:spacing w:before="60" w:after="60"/>
        <w:rPr>
          <w:rFonts w:asciiTheme="majorHAnsi" w:eastAsia="Arial" w:hAnsiTheme="majorHAnsi" w:cstheme="majorHAnsi"/>
          <w:iCs/>
          <w:color w:val="000000"/>
        </w:rPr>
      </w:pPr>
    </w:p>
    <w:p w14:paraId="747A38CD" w14:textId="77777777" w:rsidR="00FF638B" w:rsidRPr="00CD3C2D" w:rsidRDefault="00FF638B" w:rsidP="00EE1C2C">
      <w:pPr>
        <w:spacing w:before="60" w:after="60"/>
        <w:rPr>
          <w:rFonts w:asciiTheme="majorHAnsi" w:eastAsia="Arial" w:hAnsiTheme="majorHAnsi" w:cstheme="majorHAnsi"/>
          <w:b/>
          <w:color w:val="000000"/>
        </w:rPr>
      </w:pPr>
      <w:r w:rsidRPr="00CD3C2D">
        <w:rPr>
          <w:rFonts w:asciiTheme="majorHAnsi" w:eastAsia="Arial" w:hAnsiTheme="majorHAnsi" w:cstheme="majorHAnsi"/>
          <w:b/>
          <w:color w:val="000000"/>
        </w:rPr>
        <w:t>10. PROVIDÊNCIAS PARA ADEQUAÇÃO DO AMBIENTE DO ÓRGÃO</w:t>
      </w:r>
    </w:p>
    <w:p w14:paraId="0FE20A16" w14:textId="77777777" w:rsidR="00FF638B" w:rsidRPr="00CD3C2D" w:rsidRDefault="00FF638B" w:rsidP="00EE1C2C">
      <w:pPr>
        <w:spacing w:before="60" w:after="60"/>
        <w:rPr>
          <w:rFonts w:asciiTheme="majorHAnsi" w:eastAsia="Arial" w:hAnsiTheme="majorHAnsi" w:cstheme="majorHAnsi"/>
          <w:b/>
          <w:color w:val="000000"/>
        </w:rPr>
      </w:pPr>
      <w:r w:rsidRPr="00CD3C2D">
        <w:rPr>
          <w:rFonts w:asciiTheme="majorHAnsi" w:eastAsia="Arial" w:hAnsiTheme="majorHAnsi" w:cstheme="majorHAnsi"/>
          <w:b/>
          <w:color w:val="000000"/>
        </w:rPr>
        <w:t>(art. 18,519, Inc. X da Lei n° 14.133/2021) e (art. 99, inc. XI da IN 58/2022)</w:t>
      </w:r>
    </w:p>
    <w:p w14:paraId="6DA999F9" w14:textId="77777777" w:rsidR="00FF638B" w:rsidRPr="00CD3C2D" w:rsidRDefault="00FF638B" w:rsidP="00EE1C2C">
      <w:pPr>
        <w:spacing w:before="60" w:after="60"/>
        <w:rPr>
          <w:rFonts w:asciiTheme="majorHAnsi" w:eastAsia="Arial" w:hAnsiTheme="majorHAnsi" w:cstheme="majorHAnsi"/>
          <w:color w:val="000000"/>
        </w:rPr>
      </w:pPr>
    </w:p>
    <w:p w14:paraId="1E84D733" w14:textId="77777777" w:rsidR="00FF638B" w:rsidRPr="00CD3C2D" w:rsidRDefault="00FF638B" w:rsidP="00EE1C2C">
      <w:pPr>
        <w:spacing w:before="60" w:after="60"/>
        <w:rPr>
          <w:rFonts w:asciiTheme="majorHAnsi" w:eastAsia="Arial" w:hAnsiTheme="majorHAnsi" w:cstheme="majorHAnsi"/>
          <w:color w:val="000000"/>
        </w:rPr>
      </w:pPr>
      <w:r w:rsidRPr="00CD3C2D">
        <w:rPr>
          <w:rFonts w:asciiTheme="majorHAnsi" w:eastAsia="Arial" w:hAnsiTheme="majorHAnsi" w:cstheme="majorHAnsi"/>
          <w:color w:val="000000"/>
        </w:rPr>
        <w:t xml:space="preserve">Para a plenitude da solução contratada, faz-se necessário o alinhamento com as autoridades civis e militares para melhor transcorrer do evento. É necessário ainda a disponibilização de energia elétrica para realização do evento. </w:t>
      </w:r>
    </w:p>
    <w:p w14:paraId="69408F2D" w14:textId="77777777" w:rsidR="00FF638B" w:rsidRPr="00CD3C2D" w:rsidRDefault="00FF638B" w:rsidP="00EE1C2C">
      <w:pPr>
        <w:spacing w:before="60" w:after="60"/>
        <w:rPr>
          <w:rFonts w:asciiTheme="majorHAnsi" w:eastAsia="Arial" w:hAnsiTheme="majorHAnsi" w:cstheme="majorHAnsi"/>
          <w:color w:val="000000"/>
        </w:rPr>
      </w:pPr>
    </w:p>
    <w:p w14:paraId="6CC18E68" w14:textId="77777777" w:rsidR="00FF638B" w:rsidRPr="00CD3C2D" w:rsidRDefault="00FF638B" w:rsidP="00EE1C2C">
      <w:pPr>
        <w:spacing w:before="60" w:after="60"/>
        <w:rPr>
          <w:rFonts w:asciiTheme="majorHAnsi" w:eastAsia="Arial" w:hAnsiTheme="majorHAnsi" w:cstheme="majorHAnsi"/>
          <w:b/>
          <w:color w:val="000000"/>
        </w:rPr>
      </w:pPr>
      <w:r w:rsidRPr="00CD3C2D">
        <w:rPr>
          <w:rFonts w:asciiTheme="majorHAnsi" w:eastAsia="Arial" w:hAnsiTheme="majorHAnsi" w:cstheme="majorHAnsi"/>
          <w:b/>
          <w:color w:val="000000"/>
        </w:rPr>
        <w:t>11. CONTRATAÇÕES CORRELATAS E/OU INTERDEPENDENTES</w:t>
      </w:r>
    </w:p>
    <w:p w14:paraId="58811C8C" w14:textId="77777777" w:rsidR="00FF638B" w:rsidRPr="00CD3C2D" w:rsidRDefault="00FF638B" w:rsidP="00EE1C2C">
      <w:pPr>
        <w:spacing w:before="60" w:after="60"/>
        <w:rPr>
          <w:rFonts w:asciiTheme="majorHAnsi" w:eastAsia="Arial" w:hAnsiTheme="majorHAnsi" w:cstheme="majorHAnsi"/>
          <w:b/>
          <w:color w:val="000000"/>
        </w:rPr>
      </w:pPr>
      <w:r w:rsidRPr="00CD3C2D">
        <w:rPr>
          <w:rFonts w:asciiTheme="majorHAnsi" w:eastAsia="Arial" w:hAnsiTheme="majorHAnsi" w:cstheme="majorHAnsi"/>
          <w:b/>
          <w:color w:val="000000"/>
        </w:rPr>
        <w:t>(art. 18,919, Inc. XI da Lei n°14.133/2021) e (art. 99, Inc. VIII da IN 58/2022)</w:t>
      </w:r>
    </w:p>
    <w:p w14:paraId="6C310EEF" w14:textId="77777777" w:rsidR="00FF638B" w:rsidRPr="00CD3C2D" w:rsidRDefault="00FF638B" w:rsidP="00EE1C2C">
      <w:pPr>
        <w:spacing w:before="60" w:after="60"/>
        <w:rPr>
          <w:rFonts w:asciiTheme="majorHAnsi" w:eastAsia="Arial" w:hAnsiTheme="majorHAnsi" w:cstheme="majorHAnsi"/>
          <w:color w:val="000000"/>
        </w:rPr>
      </w:pPr>
    </w:p>
    <w:p w14:paraId="3116CC21" w14:textId="77777777" w:rsidR="00FF638B" w:rsidRPr="00CD3C2D" w:rsidRDefault="00FF638B" w:rsidP="00EE1C2C">
      <w:pPr>
        <w:spacing w:before="60" w:after="60"/>
        <w:rPr>
          <w:rFonts w:asciiTheme="majorHAnsi" w:eastAsia="Arial" w:hAnsiTheme="majorHAnsi" w:cstheme="majorHAnsi"/>
          <w:color w:val="000000"/>
        </w:rPr>
      </w:pPr>
      <w:r w:rsidRPr="00CD3C2D">
        <w:rPr>
          <w:rFonts w:asciiTheme="majorHAnsi" w:eastAsia="Arial" w:hAnsiTheme="majorHAnsi" w:cstheme="majorHAnsi"/>
          <w:color w:val="000000"/>
        </w:rPr>
        <w:t>Não se verifica contratações correlatas nem interdependentes para a viabilidade e contratação desta demanda.</w:t>
      </w:r>
    </w:p>
    <w:p w14:paraId="52A1D7A4" w14:textId="77777777" w:rsidR="00FF638B" w:rsidRPr="00CD3C2D" w:rsidRDefault="00FF638B" w:rsidP="00EE1C2C">
      <w:pPr>
        <w:spacing w:before="60" w:after="60"/>
        <w:rPr>
          <w:rFonts w:asciiTheme="majorHAnsi" w:eastAsia="Arial" w:hAnsiTheme="majorHAnsi" w:cstheme="majorHAnsi"/>
          <w:color w:val="000000"/>
        </w:rPr>
      </w:pPr>
    </w:p>
    <w:p w14:paraId="25DA9DA0" w14:textId="77777777" w:rsidR="00FF638B" w:rsidRPr="00CD3C2D" w:rsidRDefault="00FF638B" w:rsidP="00EE1C2C">
      <w:pPr>
        <w:spacing w:before="60" w:after="60"/>
        <w:rPr>
          <w:rFonts w:asciiTheme="majorHAnsi" w:eastAsia="Arial" w:hAnsiTheme="majorHAnsi" w:cstheme="majorHAnsi"/>
          <w:b/>
          <w:color w:val="000000"/>
        </w:rPr>
      </w:pPr>
      <w:r w:rsidRPr="00CD3C2D">
        <w:rPr>
          <w:rFonts w:asciiTheme="majorHAnsi" w:eastAsia="Arial" w:hAnsiTheme="majorHAnsi" w:cstheme="majorHAnsi"/>
          <w:b/>
          <w:color w:val="000000"/>
        </w:rPr>
        <w:t>12. POSSÍVEIS IMPACTOS AMBIENTAIS E RESPECTIVAS MEDIDAS DE TRATAMENTO (ART. 18,51°, INC. XII da Lei n°14.133/2021) e (art. 99, Inc. XII da IN 58/2022)</w:t>
      </w:r>
    </w:p>
    <w:p w14:paraId="4EDDBDF1" w14:textId="77777777" w:rsidR="00FF638B" w:rsidRPr="00CD3C2D" w:rsidRDefault="00FF638B" w:rsidP="00EE1C2C">
      <w:pPr>
        <w:spacing w:before="60" w:after="60"/>
        <w:contextualSpacing/>
        <w:rPr>
          <w:rFonts w:asciiTheme="majorHAnsi" w:eastAsia="Arial" w:hAnsiTheme="majorHAnsi" w:cstheme="majorHAnsi"/>
          <w:b/>
          <w:color w:val="000000"/>
        </w:rPr>
      </w:pPr>
    </w:p>
    <w:p w14:paraId="2BCCB6F2" w14:textId="77777777" w:rsidR="00FF638B" w:rsidRPr="00CD3C2D" w:rsidRDefault="00FF638B" w:rsidP="00EE1C2C">
      <w:pPr>
        <w:spacing w:before="60" w:after="60"/>
        <w:rPr>
          <w:rFonts w:asciiTheme="majorHAnsi" w:eastAsia="Arial" w:hAnsiTheme="majorHAnsi" w:cstheme="majorHAnsi"/>
          <w:color w:val="000000"/>
        </w:rPr>
      </w:pPr>
      <w:r w:rsidRPr="00CD3C2D">
        <w:rPr>
          <w:rFonts w:asciiTheme="majorHAnsi" w:eastAsia="Arial" w:hAnsiTheme="majorHAnsi" w:cstheme="majorHAnsi"/>
          <w:color w:val="000000"/>
        </w:rPr>
        <w:t>Não se vislumbra quaisquer impactos ambientais e, por consequência, a contratação não demanda medidas de tratamento, contudo, a contratada deverá conduzir suas ações em conformidade com os requisitos legais e regulamentos aplicáveis, observando também a legislação ambiental para a prevenção de adversidades ao meio ambiente e a saúde dos trabalhadores e envolvidos na execução do objeto, empregando equipamentos de baixo consumo de energia e de outros recursos, bem como logística reversa para desfazimento e reciclagem de bens e refugos, quando aplicável.</w:t>
      </w:r>
    </w:p>
    <w:p w14:paraId="67932712" w14:textId="77777777" w:rsidR="00FF638B" w:rsidRPr="00CD3C2D" w:rsidRDefault="00FF638B" w:rsidP="00EE1C2C">
      <w:pPr>
        <w:spacing w:before="60" w:after="60"/>
        <w:rPr>
          <w:rFonts w:asciiTheme="majorHAnsi" w:eastAsia="Arial" w:hAnsiTheme="majorHAnsi" w:cstheme="majorHAnsi"/>
          <w:color w:val="000000"/>
        </w:rPr>
      </w:pPr>
    </w:p>
    <w:p w14:paraId="134ED07B" w14:textId="77777777" w:rsidR="00FF638B" w:rsidRPr="00CD3C2D" w:rsidRDefault="00FF638B" w:rsidP="00EE1C2C">
      <w:pPr>
        <w:spacing w:before="60" w:after="60"/>
        <w:rPr>
          <w:rFonts w:asciiTheme="majorHAnsi" w:eastAsia="Arial" w:hAnsiTheme="majorHAnsi" w:cstheme="majorHAnsi"/>
          <w:b/>
          <w:color w:val="000000"/>
        </w:rPr>
      </w:pPr>
      <w:r w:rsidRPr="00CD3C2D">
        <w:rPr>
          <w:rFonts w:asciiTheme="majorHAnsi" w:eastAsia="Arial" w:hAnsiTheme="majorHAnsi" w:cstheme="majorHAnsi"/>
          <w:b/>
          <w:color w:val="000000"/>
        </w:rPr>
        <w:t>13. POSICIONAMENTO CONCLUSIVO SOBRE A ADEQUAÇÃO DA CONTRATAÇÃO PARA O ATENDIMENTO DA NECESSIDADE A QUE SE DESTINA</w:t>
      </w:r>
    </w:p>
    <w:p w14:paraId="51A0CA96" w14:textId="77777777" w:rsidR="00FF638B" w:rsidRPr="00CD3C2D" w:rsidRDefault="00FF638B" w:rsidP="00EE1C2C">
      <w:pPr>
        <w:spacing w:before="60" w:after="60"/>
        <w:rPr>
          <w:rFonts w:asciiTheme="majorHAnsi" w:eastAsia="Arial" w:hAnsiTheme="majorHAnsi" w:cstheme="majorHAnsi"/>
          <w:b/>
          <w:color w:val="000000"/>
        </w:rPr>
      </w:pPr>
      <w:r w:rsidRPr="00CD3C2D">
        <w:rPr>
          <w:rFonts w:asciiTheme="majorHAnsi" w:eastAsia="Arial" w:hAnsiTheme="majorHAnsi" w:cstheme="majorHAnsi"/>
          <w:b/>
          <w:color w:val="000000"/>
        </w:rPr>
        <w:t>(art. 18,919, Inc. XIII da Lei n°14.133/2021) e (art. 9°, Inc. XIII da IN 58/2022)</w:t>
      </w:r>
    </w:p>
    <w:p w14:paraId="2088B669" w14:textId="77777777" w:rsidR="00FF638B" w:rsidRPr="00CD3C2D" w:rsidRDefault="00FF638B" w:rsidP="00EE1C2C">
      <w:pPr>
        <w:spacing w:before="60" w:after="60"/>
        <w:rPr>
          <w:rFonts w:asciiTheme="majorHAnsi" w:eastAsia="Arial" w:hAnsiTheme="majorHAnsi" w:cstheme="majorHAnsi"/>
          <w:color w:val="000000"/>
        </w:rPr>
      </w:pPr>
      <w:r w:rsidRPr="00CD3C2D">
        <w:rPr>
          <w:rFonts w:asciiTheme="majorHAnsi" w:eastAsia="Arial" w:hAnsiTheme="majorHAnsi" w:cstheme="majorHAnsi"/>
          <w:color w:val="000000"/>
        </w:rPr>
        <w:t>Pelo constatado nos estudos preliminares considera-se que a contratação é viável em termos de disponibilidade, competitividade de mercado e forma de contratação, não se observando óbices ao seu prosseguimento.</w:t>
      </w:r>
    </w:p>
    <w:p w14:paraId="37CA8C6C" w14:textId="77777777" w:rsidR="00FF638B" w:rsidRPr="00CD3C2D" w:rsidRDefault="00FF638B" w:rsidP="00EE1C2C">
      <w:pPr>
        <w:spacing w:before="60" w:after="60"/>
        <w:rPr>
          <w:rFonts w:asciiTheme="majorHAnsi" w:eastAsia="Arial" w:hAnsiTheme="majorHAnsi" w:cstheme="majorHAnsi"/>
          <w:b/>
        </w:rPr>
      </w:pPr>
    </w:p>
    <w:p w14:paraId="7079E080" w14:textId="6800C1F8" w:rsidR="00FF638B" w:rsidRPr="00F4403B" w:rsidRDefault="00756386" w:rsidP="00EE1C2C">
      <w:pPr>
        <w:spacing w:before="60" w:after="60"/>
        <w:rPr>
          <w:rFonts w:asciiTheme="majorHAnsi" w:hAnsiTheme="majorHAnsi" w:cstheme="majorHAnsi"/>
        </w:rPr>
      </w:pPr>
      <w:r w:rsidRPr="00817E20">
        <w:rPr>
          <w:rFonts w:asciiTheme="majorHAnsi" w:hAnsiTheme="majorHAnsi" w:cstheme="majorHAnsi"/>
        </w:rPr>
        <w:t>Prefeitura de Estrela Dalva, MG.</w:t>
      </w:r>
      <w:r w:rsidR="00FF638B" w:rsidRPr="00817E20">
        <w:rPr>
          <w:rFonts w:asciiTheme="majorHAnsi" w:hAnsiTheme="majorHAnsi" w:cstheme="majorHAnsi"/>
        </w:rPr>
        <w:t xml:space="preserve"> </w:t>
      </w:r>
      <w:r w:rsidR="001F0BB4">
        <w:rPr>
          <w:rFonts w:asciiTheme="majorHAnsi" w:hAnsiTheme="majorHAnsi" w:cstheme="majorHAnsi"/>
        </w:rPr>
        <w:t>31</w:t>
      </w:r>
      <w:r w:rsidR="00793F32">
        <w:rPr>
          <w:rFonts w:asciiTheme="majorHAnsi" w:hAnsiTheme="majorHAnsi" w:cstheme="majorHAnsi"/>
        </w:rPr>
        <w:t xml:space="preserve"> de julho de 2025.</w:t>
      </w:r>
    </w:p>
    <w:p w14:paraId="0EA68377" w14:textId="330B8E3A" w:rsidR="00FF638B" w:rsidRDefault="00FF638B" w:rsidP="00EE1C2C">
      <w:pPr>
        <w:spacing w:before="60" w:after="60"/>
        <w:rPr>
          <w:rFonts w:asciiTheme="majorHAnsi" w:hAnsiTheme="majorHAnsi" w:cstheme="majorHAnsi"/>
        </w:rPr>
      </w:pPr>
    </w:p>
    <w:p w14:paraId="5D5C28E3" w14:textId="5AA1EB6E" w:rsidR="00E22D10" w:rsidRPr="00F4403B" w:rsidRDefault="00E22D10" w:rsidP="00EE1C2C">
      <w:pPr>
        <w:spacing w:before="60" w:after="60"/>
        <w:rPr>
          <w:rFonts w:asciiTheme="majorHAnsi" w:hAnsiTheme="majorHAnsi" w:cstheme="majorHAnsi"/>
        </w:rPr>
      </w:pPr>
      <w:r>
        <w:rPr>
          <w:rFonts w:asciiTheme="majorHAnsi" w:hAnsiTheme="majorHAnsi" w:cstheme="majorHAnsi"/>
        </w:rPr>
        <w:t>Elaborado por:</w:t>
      </w:r>
    </w:p>
    <w:p w14:paraId="52B2C5CA" w14:textId="33D45A33" w:rsidR="00F4403B" w:rsidRPr="00F4403B" w:rsidRDefault="00F4403B" w:rsidP="00EE1C2C">
      <w:pPr>
        <w:spacing w:before="60" w:after="60"/>
        <w:rPr>
          <w:rFonts w:asciiTheme="majorHAnsi" w:hAnsiTheme="majorHAnsi" w:cstheme="majorHAnsi"/>
        </w:rPr>
      </w:pPr>
    </w:p>
    <w:p w14:paraId="3E759FBC" w14:textId="3B9D9EF6" w:rsidR="00F4403B" w:rsidRPr="00F4403B" w:rsidRDefault="00E22D10" w:rsidP="00F4403B">
      <w:pPr>
        <w:spacing w:before="60" w:after="60"/>
        <w:jc w:val="center"/>
        <w:rPr>
          <w:rFonts w:asciiTheme="majorHAnsi" w:hAnsiTheme="majorHAnsi" w:cstheme="majorHAnsi"/>
          <w:i/>
          <w:iCs/>
        </w:rPr>
      </w:pPr>
      <w:r>
        <w:rPr>
          <w:rFonts w:asciiTheme="majorHAnsi" w:hAnsiTheme="majorHAnsi" w:cstheme="majorHAnsi"/>
          <w:i/>
          <w:iCs/>
        </w:rPr>
        <w:t>José Martins Meira</w:t>
      </w:r>
    </w:p>
    <w:p w14:paraId="4CD61097" w14:textId="1E56DDF9" w:rsidR="00FF638B" w:rsidRDefault="00E22D10" w:rsidP="00F4403B">
      <w:pPr>
        <w:spacing w:before="60" w:after="60"/>
        <w:jc w:val="center"/>
        <w:rPr>
          <w:rFonts w:asciiTheme="majorHAnsi" w:hAnsiTheme="majorHAnsi" w:cstheme="majorHAnsi"/>
          <w:i/>
          <w:iCs/>
        </w:rPr>
      </w:pPr>
      <w:r>
        <w:rPr>
          <w:rFonts w:asciiTheme="majorHAnsi" w:hAnsiTheme="majorHAnsi" w:cstheme="majorHAnsi"/>
          <w:i/>
          <w:iCs/>
        </w:rPr>
        <w:t>Secretário de Agricultura Pecuária e Meio Ambiente</w:t>
      </w:r>
    </w:p>
    <w:p w14:paraId="39935842" w14:textId="6E9DB0DD" w:rsidR="00E22D10" w:rsidRDefault="00E22D10" w:rsidP="00E22D10">
      <w:pPr>
        <w:spacing w:before="60" w:after="60"/>
        <w:rPr>
          <w:rFonts w:asciiTheme="majorHAnsi" w:hAnsiTheme="majorHAnsi" w:cstheme="majorHAnsi"/>
        </w:rPr>
      </w:pPr>
      <w:r>
        <w:rPr>
          <w:rFonts w:asciiTheme="majorHAnsi" w:hAnsiTheme="majorHAnsi" w:cstheme="majorHAnsi"/>
        </w:rPr>
        <w:t>Aprovado por:</w:t>
      </w:r>
    </w:p>
    <w:p w14:paraId="3296F3BD" w14:textId="64117166" w:rsidR="00E22D10" w:rsidRDefault="00E22D10" w:rsidP="00E22D10">
      <w:pPr>
        <w:spacing w:before="60" w:after="60"/>
        <w:rPr>
          <w:rFonts w:asciiTheme="majorHAnsi" w:hAnsiTheme="majorHAnsi" w:cstheme="majorHAnsi"/>
        </w:rPr>
      </w:pPr>
    </w:p>
    <w:p w14:paraId="0C384ACC" w14:textId="3C20D1C4" w:rsidR="00E22D10" w:rsidRDefault="00E22D10" w:rsidP="00E22D10">
      <w:pPr>
        <w:spacing w:before="60" w:after="60"/>
        <w:jc w:val="center"/>
        <w:rPr>
          <w:rFonts w:asciiTheme="majorHAnsi" w:hAnsiTheme="majorHAnsi" w:cstheme="majorHAnsi"/>
          <w:i/>
          <w:iCs/>
        </w:rPr>
      </w:pPr>
      <w:r>
        <w:rPr>
          <w:rFonts w:asciiTheme="majorHAnsi" w:hAnsiTheme="majorHAnsi" w:cstheme="majorHAnsi"/>
          <w:i/>
          <w:iCs/>
        </w:rPr>
        <w:t>Diego Coutinho da Costa</w:t>
      </w:r>
    </w:p>
    <w:p w14:paraId="521C12C9" w14:textId="6E52A8D1" w:rsidR="00E22D10" w:rsidRDefault="00E22D10" w:rsidP="00E22D10">
      <w:pPr>
        <w:spacing w:before="60" w:after="60"/>
        <w:jc w:val="center"/>
        <w:rPr>
          <w:rFonts w:asciiTheme="majorHAnsi" w:hAnsiTheme="majorHAnsi" w:cstheme="majorHAnsi"/>
          <w:i/>
          <w:iCs/>
        </w:rPr>
      </w:pPr>
      <w:r>
        <w:rPr>
          <w:rFonts w:asciiTheme="majorHAnsi" w:hAnsiTheme="majorHAnsi" w:cstheme="majorHAnsi"/>
          <w:i/>
          <w:iCs/>
        </w:rPr>
        <w:t>Prefeito Municipal</w:t>
      </w:r>
    </w:p>
    <w:p w14:paraId="7423569B" w14:textId="0ABE5BBE" w:rsidR="00E22D10" w:rsidRDefault="00E22D10">
      <w:pPr>
        <w:spacing w:before="0" w:after="160" w:line="259" w:lineRule="auto"/>
        <w:jc w:val="left"/>
        <w:rPr>
          <w:rFonts w:asciiTheme="majorHAnsi" w:hAnsiTheme="majorHAnsi" w:cstheme="majorHAnsi"/>
          <w:i/>
          <w:iCs/>
        </w:rPr>
      </w:pPr>
      <w:r>
        <w:rPr>
          <w:rFonts w:asciiTheme="majorHAnsi" w:hAnsiTheme="majorHAnsi" w:cstheme="majorHAnsi"/>
          <w:i/>
          <w:iCs/>
        </w:rPr>
        <w:br w:type="page"/>
      </w:r>
    </w:p>
    <w:p w14:paraId="73E06A3B" w14:textId="77777777" w:rsidR="00E22D10" w:rsidRDefault="00E22D10" w:rsidP="00E22D10">
      <w:pPr>
        <w:spacing w:before="60" w:after="60"/>
        <w:rPr>
          <w:rFonts w:asciiTheme="majorHAnsi" w:hAnsiTheme="majorHAnsi" w:cstheme="majorHAnsi"/>
          <w:i/>
          <w:iCs/>
        </w:rPr>
      </w:pPr>
    </w:p>
    <w:p w14:paraId="771C3C27" w14:textId="77777777" w:rsidR="00E22D10" w:rsidRPr="00CD3C2D" w:rsidRDefault="00E22D10" w:rsidP="00F4403B">
      <w:pPr>
        <w:spacing w:before="60" w:after="60"/>
        <w:jc w:val="center"/>
        <w:rPr>
          <w:rFonts w:asciiTheme="majorHAnsi" w:hAnsiTheme="majorHAnsi" w:cstheme="majorHAnsi"/>
          <w:i/>
          <w:iCs/>
          <w:color w:val="FF0000"/>
        </w:rPr>
      </w:pPr>
    </w:p>
    <w:p w14:paraId="4B475A81" w14:textId="63F5264D" w:rsidR="00FF638B" w:rsidRPr="00CD3C2D" w:rsidRDefault="00FF638B" w:rsidP="00EE1C2C">
      <w:pPr>
        <w:spacing w:before="60" w:after="60"/>
        <w:rPr>
          <w:rFonts w:asciiTheme="majorHAnsi" w:hAnsiTheme="majorHAnsi" w:cstheme="majorHAnsi"/>
          <w:b/>
          <w:bCs/>
          <w:i/>
          <w:iCs/>
        </w:rPr>
      </w:pPr>
      <w:r w:rsidRPr="00CD3C2D">
        <w:rPr>
          <w:rFonts w:asciiTheme="majorHAnsi" w:hAnsiTheme="majorHAnsi" w:cstheme="majorHAnsi"/>
          <w:b/>
          <w:bCs/>
          <w:i/>
          <w:iCs/>
        </w:rPr>
        <w:t xml:space="preserve">APÊNDICE A – </w:t>
      </w:r>
      <w:r w:rsidR="00FC27EF" w:rsidRPr="00CD3C2D">
        <w:rPr>
          <w:rFonts w:asciiTheme="majorHAnsi" w:hAnsiTheme="majorHAnsi" w:cstheme="majorHAnsi"/>
          <w:b/>
          <w:bCs/>
          <w:i/>
          <w:iCs/>
        </w:rPr>
        <w:t>PLANILHA DE REFERÊNCIA:</w:t>
      </w:r>
    </w:p>
    <w:p w14:paraId="321AB8CF" w14:textId="77777777" w:rsidR="00FC27EF" w:rsidRPr="00CD3C2D" w:rsidRDefault="00FC27EF" w:rsidP="00EE1C2C">
      <w:pPr>
        <w:spacing w:before="60" w:after="60"/>
        <w:rPr>
          <w:rFonts w:asciiTheme="majorHAnsi" w:hAnsiTheme="majorHAnsi" w:cstheme="majorHAnsi"/>
          <w:b/>
          <w:bCs/>
          <w:i/>
          <w:iCs/>
          <w:color w:val="FF0000"/>
        </w:rPr>
      </w:pPr>
    </w:p>
    <w:tbl>
      <w:tblPr>
        <w:tblStyle w:val="TabeladeGradeClara1"/>
        <w:tblW w:w="0" w:type="auto"/>
        <w:tblLook w:val="04A0" w:firstRow="1" w:lastRow="0" w:firstColumn="1" w:lastColumn="0" w:noHBand="0" w:noVBand="1"/>
      </w:tblPr>
      <w:tblGrid>
        <w:gridCol w:w="655"/>
        <w:gridCol w:w="3577"/>
        <w:gridCol w:w="1389"/>
        <w:gridCol w:w="1207"/>
        <w:gridCol w:w="1531"/>
        <w:gridCol w:w="1383"/>
      </w:tblGrid>
      <w:tr w:rsidR="009D2513" w14:paraId="126848FD" w14:textId="77777777" w:rsidTr="00BF65EF">
        <w:trPr>
          <w:trHeight w:val="300"/>
        </w:trPr>
        <w:tc>
          <w:tcPr>
            <w:tcW w:w="655" w:type="dxa"/>
          </w:tcPr>
          <w:p w14:paraId="64F11528" w14:textId="77777777" w:rsidR="009D2513" w:rsidRPr="00BF65EF" w:rsidRDefault="009D2513" w:rsidP="00BF65EF">
            <w:pPr>
              <w:spacing w:after="0" w:line="360" w:lineRule="auto"/>
              <w:jc w:val="center"/>
              <w:rPr>
                <w:rFonts w:asciiTheme="majorHAnsi" w:eastAsia="Times New Roman" w:hAnsiTheme="majorHAnsi" w:cstheme="majorHAnsi"/>
                <w:b/>
                <w:color w:val="000000"/>
                <w:sz w:val="18"/>
                <w:szCs w:val="18"/>
              </w:rPr>
            </w:pPr>
            <w:r w:rsidRPr="00BF65EF">
              <w:rPr>
                <w:rFonts w:asciiTheme="majorHAnsi" w:eastAsia="Times New Roman" w:hAnsiTheme="majorHAnsi" w:cstheme="majorHAnsi"/>
                <w:b/>
                <w:color w:val="000000"/>
                <w:sz w:val="18"/>
                <w:szCs w:val="18"/>
              </w:rPr>
              <w:t>SEQ</w:t>
            </w:r>
          </w:p>
        </w:tc>
        <w:tc>
          <w:tcPr>
            <w:tcW w:w="3577" w:type="dxa"/>
            <w:hideMark/>
          </w:tcPr>
          <w:p w14:paraId="0FC59EFD" w14:textId="77777777" w:rsidR="009D2513" w:rsidRPr="00BF65EF" w:rsidRDefault="009D2513" w:rsidP="00BF65EF">
            <w:pPr>
              <w:spacing w:after="0" w:line="360" w:lineRule="auto"/>
              <w:jc w:val="center"/>
              <w:rPr>
                <w:rFonts w:asciiTheme="majorHAnsi" w:eastAsia="Times New Roman" w:hAnsiTheme="majorHAnsi" w:cstheme="majorHAnsi"/>
                <w:b/>
                <w:color w:val="000000"/>
                <w:sz w:val="18"/>
                <w:szCs w:val="18"/>
              </w:rPr>
            </w:pPr>
            <w:r w:rsidRPr="00BF65EF">
              <w:rPr>
                <w:rFonts w:asciiTheme="majorHAnsi" w:eastAsia="Times New Roman" w:hAnsiTheme="majorHAnsi" w:cstheme="majorHAnsi"/>
                <w:b/>
                <w:color w:val="000000"/>
                <w:sz w:val="18"/>
                <w:szCs w:val="18"/>
              </w:rPr>
              <w:t>PLANILHA DE PREÇOS</w:t>
            </w:r>
          </w:p>
        </w:tc>
        <w:tc>
          <w:tcPr>
            <w:tcW w:w="1389" w:type="dxa"/>
            <w:hideMark/>
          </w:tcPr>
          <w:p w14:paraId="2B710243" w14:textId="77777777" w:rsidR="009D2513" w:rsidRPr="00BF65EF" w:rsidRDefault="009D2513" w:rsidP="00537332">
            <w:pPr>
              <w:spacing w:after="0" w:line="360" w:lineRule="auto"/>
              <w:jc w:val="center"/>
              <w:rPr>
                <w:rFonts w:asciiTheme="majorHAnsi" w:eastAsia="Times New Roman" w:hAnsiTheme="majorHAnsi" w:cstheme="majorHAnsi"/>
                <w:b/>
                <w:color w:val="000000"/>
                <w:sz w:val="18"/>
                <w:szCs w:val="18"/>
              </w:rPr>
            </w:pPr>
            <w:r w:rsidRPr="00BF65EF">
              <w:rPr>
                <w:rFonts w:asciiTheme="majorHAnsi" w:eastAsia="Times New Roman" w:hAnsiTheme="majorHAnsi" w:cstheme="majorHAnsi"/>
                <w:b/>
                <w:color w:val="000000"/>
                <w:sz w:val="18"/>
                <w:szCs w:val="18"/>
              </w:rPr>
              <w:t>UNIDADE</w:t>
            </w:r>
          </w:p>
        </w:tc>
        <w:tc>
          <w:tcPr>
            <w:tcW w:w="1207" w:type="dxa"/>
            <w:noWrap/>
            <w:hideMark/>
          </w:tcPr>
          <w:p w14:paraId="2970A094" w14:textId="77777777" w:rsidR="009D2513" w:rsidRPr="00BF65EF" w:rsidRDefault="009D2513" w:rsidP="00537332">
            <w:pPr>
              <w:spacing w:after="0" w:line="360" w:lineRule="auto"/>
              <w:jc w:val="center"/>
              <w:rPr>
                <w:rFonts w:asciiTheme="majorHAnsi" w:eastAsia="Times New Roman" w:hAnsiTheme="majorHAnsi" w:cstheme="majorHAnsi"/>
                <w:b/>
                <w:color w:val="000000"/>
                <w:sz w:val="18"/>
                <w:szCs w:val="18"/>
              </w:rPr>
            </w:pPr>
            <w:r w:rsidRPr="00BF65EF">
              <w:rPr>
                <w:rFonts w:asciiTheme="majorHAnsi" w:eastAsia="Times New Roman" w:hAnsiTheme="majorHAnsi" w:cstheme="majorHAnsi"/>
                <w:b/>
                <w:color w:val="000000"/>
                <w:sz w:val="18"/>
                <w:szCs w:val="18"/>
              </w:rPr>
              <w:t>QUANTIDADE</w:t>
            </w:r>
          </w:p>
        </w:tc>
        <w:tc>
          <w:tcPr>
            <w:tcW w:w="1531" w:type="dxa"/>
            <w:noWrap/>
            <w:hideMark/>
          </w:tcPr>
          <w:p w14:paraId="60CD183E" w14:textId="77777777" w:rsidR="009D2513" w:rsidRPr="00BF65EF" w:rsidRDefault="009D2513" w:rsidP="00537332">
            <w:pPr>
              <w:spacing w:after="0" w:line="360" w:lineRule="auto"/>
              <w:jc w:val="center"/>
              <w:rPr>
                <w:rFonts w:asciiTheme="majorHAnsi" w:eastAsia="Times New Roman" w:hAnsiTheme="majorHAnsi" w:cstheme="majorHAnsi"/>
                <w:b/>
                <w:color w:val="000000"/>
                <w:sz w:val="18"/>
                <w:szCs w:val="18"/>
              </w:rPr>
            </w:pPr>
            <w:r w:rsidRPr="00BF65EF">
              <w:rPr>
                <w:rFonts w:asciiTheme="majorHAnsi" w:eastAsia="Times New Roman" w:hAnsiTheme="majorHAnsi" w:cstheme="majorHAnsi"/>
                <w:b/>
                <w:color w:val="000000"/>
                <w:sz w:val="18"/>
                <w:szCs w:val="18"/>
              </w:rPr>
              <w:t>VALOR UNITÁRIO</w:t>
            </w:r>
          </w:p>
        </w:tc>
        <w:tc>
          <w:tcPr>
            <w:tcW w:w="1383" w:type="dxa"/>
            <w:noWrap/>
            <w:hideMark/>
          </w:tcPr>
          <w:p w14:paraId="3727F17E" w14:textId="77777777" w:rsidR="009D2513" w:rsidRPr="00BF65EF" w:rsidRDefault="009D2513" w:rsidP="00537332">
            <w:pPr>
              <w:spacing w:after="0" w:line="360" w:lineRule="auto"/>
              <w:jc w:val="center"/>
              <w:rPr>
                <w:rFonts w:asciiTheme="majorHAnsi" w:eastAsia="Times New Roman" w:hAnsiTheme="majorHAnsi" w:cstheme="majorHAnsi"/>
                <w:b/>
                <w:color w:val="000000"/>
                <w:sz w:val="18"/>
                <w:szCs w:val="18"/>
              </w:rPr>
            </w:pPr>
            <w:r w:rsidRPr="00BF65EF">
              <w:rPr>
                <w:rFonts w:asciiTheme="majorHAnsi" w:eastAsia="Times New Roman" w:hAnsiTheme="majorHAnsi" w:cstheme="majorHAnsi"/>
                <w:b/>
                <w:color w:val="000000"/>
                <w:sz w:val="18"/>
                <w:szCs w:val="18"/>
              </w:rPr>
              <w:t>VALOR TOTAL</w:t>
            </w:r>
          </w:p>
        </w:tc>
      </w:tr>
      <w:tr w:rsidR="00090196" w14:paraId="75B4F5E6" w14:textId="77777777" w:rsidTr="00BF65EF">
        <w:trPr>
          <w:trHeight w:val="300"/>
        </w:trPr>
        <w:tc>
          <w:tcPr>
            <w:tcW w:w="655" w:type="dxa"/>
          </w:tcPr>
          <w:p w14:paraId="45C4E00F" w14:textId="77777777" w:rsidR="00090196" w:rsidRPr="00BF65EF" w:rsidRDefault="00090196" w:rsidP="00090196">
            <w:pPr>
              <w:spacing w:after="0" w:line="360" w:lineRule="auto"/>
              <w:jc w:val="center"/>
              <w:rPr>
                <w:rFonts w:asciiTheme="majorHAnsi" w:hAnsiTheme="majorHAnsi" w:cstheme="majorHAnsi"/>
                <w:sz w:val="18"/>
                <w:szCs w:val="18"/>
              </w:rPr>
            </w:pPr>
            <w:r w:rsidRPr="00BF65EF">
              <w:rPr>
                <w:rFonts w:asciiTheme="majorHAnsi" w:hAnsiTheme="majorHAnsi" w:cstheme="majorHAnsi"/>
                <w:sz w:val="18"/>
                <w:szCs w:val="18"/>
              </w:rPr>
              <w:t>1</w:t>
            </w:r>
          </w:p>
        </w:tc>
        <w:tc>
          <w:tcPr>
            <w:tcW w:w="3577" w:type="dxa"/>
            <w:hideMark/>
          </w:tcPr>
          <w:p w14:paraId="2CD48A99" w14:textId="77777777" w:rsidR="00090196" w:rsidRPr="00BF65EF" w:rsidRDefault="00090196" w:rsidP="00BF65EF">
            <w:pPr>
              <w:spacing w:after="0" w:line="360" w:lineRule="auto"/>
              <w:rPr>
                <w:rFonts w:asciiTheme="majorHAnsi" w:eastAsia="Times New Roman" w:hAnsiTheme="majorHAnsi" w:cstheme="majorHAnsi"/>
                <w:sz w:val="18"/>
                <w:szCs w:val="18"/>
              </w:rPr>
            </w:pPr>
            <w:r w:rsidRPr="00BF65EF">
              <w:rPr>
                <w:rFonts w:asciiTheme="majorHAnsi" w:hAnsiTheme="majorHAnsi" w:cstheme="majorHAnsi"/>
                <w:sz w:val="18"/>
                <w:szCs w:val="18"/>
              </w:rPr>
              <w:t xml:space="preserve">Contratação de show Regional </w:t>
            </w:r>
            <w:r w:rsidRPr="00BF65EF">
              <w:rPr>
                <w:rFonts w:asciiTheme="majorHAnsi" w:hAnsiTheme="majorHAnsi" w:cstheme="majorHAnsi"/>
                <w:b/>
                <w:bCs/>
                <w:sz w:val="18"/>
                <w:szCs w:val="18"/>
              </w:rPr>
              <w:t>Gênero Pagode</w:t>
            </w:r>
            <w:r w:rsidRPr="00BF65EF">
              <w:rPr>
                <w:rFonts w:asciiTheme="majorHAnsi" w:hAnsiTheme="majorHAnsi" w:cstheme="majorHAnsi"/>
                <w:sz w:val="18"/>
                <w:szCs w:val="18"/>
              </w:rPr>
              <w:t xml:space="preserve"> em </w:t>
            </w:r>
            <w:r w:rsidRPr="00BF65EF">
              <w:rPr>
                <w:rFonts w:asciiTheme="majorHAnsi" w:hAnsiTheme="majorHAnsi" w:cstheme="majorHAnsi"/>
                <w:b/>
                <w:bCs/>
                <w:sz w:val="18"/>
                <w:szCs w:val="18"/>
              </w:rPr>
              <w:t>06/09/2025</w:t>
            </w:r>
            <w:r w:rsidRPr="00BF65EF">
              <w:rPr>
                <w:rFonts w:asciiTheme="majorHAnsi" w:hAnsiTheme="majorHAnsi" w:cstheme="majorHAnsi"/>
                <w:sz w:val="18"/>
                <w:szCs w:val="18"/>
              </w:rPr>
              <w:t xml:space="preserve">, </w:t>
            </w:r>
            <w:r w:rsidRPr="00BF65EF">
              <w:rPr>
                <w:rFonts w:asciiTheme="majorHAnsi" w:eastAsia="Times New Roman" w:hAnsiTheme="majorHAnsi" w:cstheme="majorHAnsi"/>
                <w:sz w:val="18"/>
                <w:szCs w:val="18"/>
              </w:rPr>
              <w:t>com hospedagem e alimentação da equipe necessária para a apresentação do mesmo</w:t>
            </w:r>
            <w:r w:rsidRPr="00BF65EF">
              <w:rPr>
                <w:rFonts w:asciiTheme="majorHAnsi" w:hAnsiTheme="majorHAnsi" w:cstheme="majorHAnsi"/>
                <w:sz w:val="18"/>
                <w:szCs w:val="18"/>
              </w:rPr>
              <w:t>.</w:t>
            </w:r>
          </w:p>
        </w:tc>
        <w:tc>
          <w:tcPr>
            <w:tcW w:w="1389" w:type="dxa"/>
            <w:hideMark/>
          </w:tcPr>
          <w:p w14:paraId="70D5DFAD" w14:textId="77777777"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APRESENTAÇÃO</w:t>
            </w:r>
          </w:p>
        </w:tc>
        <w:tc>
          <w:tcPr>
            <w:tcW w:w="1207" w:type="dxa"/>
            <w:noWrap/>
            <w:hideMark/>
          </w:tcPr>
          <w:p w14:paraId="57F2F6B8" w14:textId="77777777"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01</w:t>
            </w:r>
          </w:p>
        </w:tc>
        <w:tc>
          <w:tcPr>
            <w:tcW w:w="1531" w:type="dxa"/>
            <w:noWrap/>
          </w:tcPr>
          <w:p w14:paraId="1EEFC8E3" w14:textId="2CAA0DD7"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hAnsiTheme="majorHAnsi" w:cstheme="majorHAnsi"/>
                <w:sz w:val="18"/>
                <w:szCs w:val="18"/>
              </w:rPr>
              <w:t>R$ 5.999,67</w:t>
            </w:r>
          </w:p>
        </w:tc>
        <w:tc>
          <w:tcPr>
            <w:tcW w:w="1383" w:type="dxa"/>
            <w:noWrap/>
          </w:tcPr>
          <w:p w14:paraId="6FFA7059" w14:textId="12E1C1F5"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hAnsiTheme="majorHAnsi" w:cstheme="majorHAnsi"/>
                <w:sz w:val="18"/>
                <w:szCs w:val="18"/>
              </w:rPr>
              <w:t>R$ 5.999,67</w:t>
            </w:r>
          </w:p>
        </w:tc>
      </w:tr>
      <w:tr w:rsidR="00090196" w14:paraId="2E7775AB" w14:textId="77777777" w:rsidTr="00BF65EF">
        <w:trPr>
          <w:trHeight w:val="300"/>
        </w:trPr>
        <w:tc>
          <w:tcPr>
            <w:tcW w:w="655" w:type="dxa"/>
          </w:tcPr>
          <w:p w14:paraId="3A4A643A" w14:textId="77777777" w:rsidR="00090196" w:rsidRPr="00BF65EF" w:rsidRDefault="00090196" w:rsidP="00090196">
            <w:pPr>
              <w:spacing w:after="0" w:line="360" w:lineRule="auto"/>
              <w:jc w:val="center"/>
              <w:rPr>
                <w:rFonts w:asciiTheme="majorHAnsi" w:hAnsiTheme="majorHAnsi" w:cstheme="majorHAnsi"/>
                <w:sz w:val="18"/>
                <w:szCs w:val="18"/>
              </w:rPr>
            </w:pPr>
            <w:r w:rsidRPr="00BF65EF">
              <w:rPr>
                <w:rFonts w:asciiTheme="majorHAnsi" w:hAnsiTheme="majorHAnsi" w:cstheme="majorHAnsi"/>
                <w:sz w:val="18"/>
                <w:szCs w:val="18"/>
              </w:rPr>
              <w:t>2</w:t>
            </w:r>
          </w:p>
        </w:tc>
        <w:tc>
          <w:tcPr>
            <w:tcW w:w="3577" w:type="dxa"/>
            <w:hideMark/>
          </w:tcPr>
          <w:p w14:paraId="52F3DFA8" w14:textId="77777777" w:rsidR="00090196" w:rsidRPr="00BF65EF" w:rsidRDefault="00090196" w:rsidP="00BF65EF">
            <w:pPr>
              <w:spacing w:after="0" w:line="360" w:lineRule="auto"/>
              <w:rPr>
                <w:rFonts w:asciiTheme="majorHAnsi" w:eastAsia="Times New Roman" w:hAnsiTheme="majorHAnsi" w:cstheme="majorHAnsi"/>
                <w:sz w:val="18"/>
                <w:szCs w:val="18"/>
              </w:rPr>
            </w:pPr>
            <w:r w:rsidRPr="00BF65EF">
              <w:rPr>
                <w:rFonts w:asciiTheme="majorHAnsi" w:hAnsiTheme="majorHAnsi" w:cstheme="majorHAnsi"/>
                <w:sz w:val="18"/>
                <w:szCs w:val="18"/>
              </w:rPr>
              <w:t xml:space="preserve">Contratação de show Local </w:t>
            </w:r>
            <w:r w:rsidRPr="00BF65EF">
              <w:rPr>
                <w:rFonts w:asciiTheme="majorHAnsi" w:hAnsiTheme="majorHAnsi" w:cstheme="majorHAnsi"/>
                <w:b/>
                <w:bCs/>
                <w:sz w:val="18"/>
                <w:szCs w:val="18"/>
              </w:rPr>
              <w:t xml:space="preserve">Gênero Sertanejo </w:t>
            </w:r>
            <w:r w:rsidRPr="00BF65EF">
              <w:rPr>
                <w:rFonts w:asciiTheme="majorHAnsi" w:hAnsiTheme="majorHAnsi" w:cstheme="majorHAnsi"/>
                <w:sz w:val="18"/>
                <w:szCs w:val="18"/>
              </w:rPr>
              <w:t xml:space="preserve">em </w:t>
            </w:r>
            <w:r w:rsidRPr="00BF65EF">
              <w:rPr>
                <w:rFonts w:asciiTheme="majorHAnsi" w:hAnsiTheme="majorHAnsi" w:cstheme="majorHAnsi"/>
                <w:b/>
                <w:bCs/>
                <w:sz w:val="18"/>
                <w:szCs w:val="18"/>
              </w:rPr>
              <w:t>07/09/2025</w:t>
            </w:r>
            <w:r w:rsidRPr="00BF65EF">
              <w:rPr>
                <w:rFonts w:asciiTheme="majorHAnsi" w:hAnsiTheme="majorHAnsi" w:cstheme="majorHAnsi"/>
                <w:sz w:val="18"/>
                <w:szCs w:val="18"/>
              </w:rPr>
              <w:t xml:space="preserve">, </w:t>
            </w:r>
            <w:r w:rsidRPr="00BF65EF">
              <w:rPr>
                <w:rFonts w:asciiTheme="majorHAnsi" w:eastAsia="Times New Roman" w:hAnsiTheme="majorHAnsi" w:cstheme="majorHAnsi"/>
                <w:sz w:val="18"/>
                <w:szCs w:val="18"/>
              </w:rPr>
              <w:t>com hospedagem e alimentação da equipe necessária para a apresentação do mesmo</w:t>
            </w:r>
            <w:r w:rsidRPr="00BF65EF">
              <w:rPr>
                <w:rFonts w:asciiTheme="majorHAnsi" w:hAnsiTheme="majorHAnsi" w:cstheme="majorHAnsi"/>
                <w:sz w:val="18"/>
                <w:szCs w:val="18"/>
              </w:rPr>
              <w:t>.</w:t>
            </w:r>
          </w:p>
        </w:tc>
        <w:tc>
          <w:tcPr>
            <w:tcW w:w="1389" w:type="dxa"/>
            <w:hideMark/>
          </w:tcPr>
          <w:p w14:paraId="70D82105" w14:textId="77777777"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APRESENTAÇÃO</w:t>
            </w:r>
          </w:p>
        </w:tc>
        <w:tc>
          <w:tcPr>
            <w:tcW w:w="1207" w:type="dxa"/>
            <w:noWrap/>
            <w:hideMark/>
          </w:tcPr>
          <w:p w14:paraId="2E77B9B9" w14:textId="77777777"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01</w:t>
            </w:r>
          </w:p>
        </w:tc>
        <w:tc>
          <w:tcPr>
            <w:tcW w:w="1531" w:type="dxa"/>
            <w:noWrap/>
          </w:tcPr>
          <w:p w14:paraId="421CC041" w14:textId="5DB1918B"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hAnsiTheme="majorHAnsi" w:cstheme="majorHAnsi"/>
                <w:sz w:val="18"/>
                <w:szCs w:val="18"/>
              </w:rPr>
              <w:t>R$ 2.667,14</w:t>
            </w:r>
          </w:p>
        </w:tc>
        <w:tc>
          <w:tcPr>
            <w:tcW w:w="1383" w:type="dxa"/>
            <w:noWrap/>
          </w:tcPr>
          <w:p w14:paraId="6408537B" w14:textId="00296B13"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hAnsiTheme="majorHAnsi" w:cstheme="majorHAnsi"/>
                <w:sz w:val="18"/>
                <w:szCs w:val="18"/>
              </w:rPr>
              <w:t>R$ 2.667,14</w:t>
            </w:r>
          </w:p>
        </w:tc>
      </w:tr>
      <w:tr w:rsidR="00090196" w14:paraId="492C1C98" w14:textId="77777777" w:rsidTr="00BF65EF">
        <w:trPr>
          <w:trHeight w:val="300"/>
        </w:trPr>
        <w:tc>
          <w:tcPr>
            <w:tcW w:w="655" w:type="dxa"/>
          </w:tcPr>
          <w:p w14:paraId="37E9EEBF" w14:textId="77777777" w:rsidR="00090196" w:rsidRPr="00BF65EF" w:rsidRDefault="00090196" w:rsidP="00090196">
            <w:pPr>
              <w:spacing w:after="0" w:line="360" w:lineRule="auto"/>
              <w:jc w:val="center"/>
              <w:rPr>
                <w:rFonts w:asciiTheme="majorHAnsi" w:hAnsiTheme="majorHAnsi" w:cstheme="majorHAnsi"/>
                <w:sz w:val="18"/>
                <w:szCs w:val="18"/>
              </w:rPr>
            </w:pPr>
            <w:r w:rsidRPr="00BF65EF">
              <w:rPr>
                <w:rFonts w:asciiTheme="majorHAnsi" w:hAnsiTheme="majorHAnsi" w:cstheme="majorHAnsi"/>
                <w:sz w:val="18"/>
                <w:szCs w:val="18"/>
              </w:rPr>
              <w:t>3</w:t>
            </w:r>
          </w:p>
        </w:tc>
        <w:tc>
          <w:tcPr>
            <w:tcW w:w="3577" w:type="dxa"/>
            <w:hideMark/>
          </w:tcPr>
          <w:p w14:paraId="2478F61F" w14:textId="77777777" w:rsidR="00090196" w:rsidRPr="00BF65EF" w:rsidRDefault="00090196" w:rsidP="00BF65EF">
            <w:pPr>
              <w:spacing w:after="0" w:line="360" w:lineRule="auto"/>
              <w:rPr>
                <w:rFonts w:asciiTheme="majorHAnsi" w:eastAsia="Times New Roman" w:hAnsiTheme="majorHAnsi" w:cstheme="majorHAnsi"/>
                <w:color w:val="000000"/>
                <w:sz w:val="18"/>
                <w:szCs w:val="18"/>
              </w:rPr>
            </w:pPr>
            <w:r w:rsidRPr="00BF65EF">
              <w:rPr>
                <w:rFonts w:asciiTheme="majorHAnsi" w:hAnsiTheme="majorHAnsi" w:cstheme="majorHAnsi"/>
                <w:sz w:val="18"/>
                <w:szCs w:val="18"/>
              </w:rPr>
              <w:t>Contratação de show Nacional (</w:t>
            </w:r>
            <w:r w:rsidRPr="00BF65EF">
              <w:rPr>
                <w:rFonts w:asciiTheme="majorHAnsi" w:hAnsiTheme="majorHAnsi" w:cstheme="majorHAnsi"/>
                <w:b/>
                <w:bCs/>
                <w:sz w:val="18"/>
                <w:szCs w:val="18"/>
              </w:rPr>
              <w:t>Grade</w:t>
            </w:r>
            <w:r w:rsidRPr="00BF65EF">
              <w:rPr>
                <w:rFonts w:asciiTheme="majorHAnsi" w:hAnsiTheme="majorHAnsi" w:cstheme="majorHAnsi"/>
                <w:sz w:val="18"/>
                <w:szCs w:val="18"/>
              </w:rPr>
              <w:t xml:space="preserve">) em </w:t>
            </w:r>
            <w:r w:rsidRPr="00BF65EF">
              <w:rPr>
                <w:rFonts w:asciiTheme="majorHAnsi" w:hAnsiTheme="majorHAnsi" w:cstheme="majorHAnsi"/>
                <w:b/>
                <w:bCs/>
                <w:sz w:val="18"/>
                <w:szCs w:val="18"/>
              </w:rPr>
              <w:t>07/09/2025</w:t>
            </w:r>
            <w:r w:rsidRPr="00BF65EF">
              <w:rPr>
                <w:rFonts w:asciiTheme="majorHAnsi" w:hAnsiTheme="majorHAnsi" w:cstheme="majorHAnsi"/>
                <w:sz w:val="18"/>
                <w:szCs w:val="18"/>
              </w:rPr>
              <w:t xml:space="preserve">, </w:t>
            </w:r>
            <w:r w:rsidRPr="00BF65EF">
              <w:rPr>
                <w:rFonts w:asciiTheme="majorHAnsi" w:eastAsia="Times New Roman" w:hAnsiTheme="majorHAnsi" w:cstheme="majorHAnsi"/>
                <w:color w:val="000000"/>
                <w:sz w:val="18"/>
                <w:szCs w:val="18"/>
              </w:rPr>
              <w:t>com hospedagem e alimentação da equipe necessária para a apresentação do mesmo</w:t>
            </w:r>
            <w:r w:rsidRPr="00BF65EF">
              <w:rPr>
                <w:rFonts w:asciiTheme="majorHAnsi" w:hAnsiTheme="majorHAnsi" w:cstheme="majorHAnsi"/>
                <w:sz w:val="18"/>
                <w:szCs w:val="18"/>
              </w:rPr>
              <w:t>.</w:t>
            </w:r>
          </w:p>
        </w:tc>
        <w:tc>
          <w:tcPr>
            <w:tcW w:w="1389" w:type="dxa"/>
            <w:hideMark/>
          </w:tcPr>
          <w:p w14:paraId="4F86C9D8" w14:textId="77777777"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APRESENTAÇÃO</w:t>
            </w:r>
          </w:p>
        </w:tc>
        <w:tc>
          <w:tcPr>
            <w:tcW w:w="1207" w:type="dxa"/>
            <w:noWrap/>
            <w:hideMark/>
          </w:tcPr>
          <w:p w14:paraId="00FA415C" w14:textId="77777777"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01</w:t>
            </w:r>
          </w:p>
        </w:tc>
        <w:tc>
          <w:tcPr>
            <w:tcW w:w="1531" w:type="dxa"/>
            <w:noWrap/>
          </w:tcPr>
          <w:p w14:paraId="1BAA0A64" w14:textId="39453182"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hAnsiTheme="majorHAnsi" w:cstheme="majorHAnsi"/>
                <w:sz w:val="18"/>
                <w:szCs w:val="18"/>
              </w:rPr>
              <w:t>R$44.600,00</w:t>
            </w:r>
          </w:p>
        </w:tc>
        <w:tc>
          <w:tcPr>
            <w:tcW w:w="1383" w:type="dxa"/>
            <w:noWrap/>
          </w:tcPr>
          <w:p w14:paraId="655D58FF" w14:textId="2E890CB6"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hAnsiTheme="majorHAnsi" w:cstheme="majorHAnsi"/>
                <w:sz w:val="18"/>
                <w:szCs w:val="18"/>
              </w:rPr>
              <w:t>R$44.600,00</w:t>
            </w:r>
          </w:p>
        </w:tc>
      </w:tr>
      <w:tr w:rsidR="00090196" w14:paraId="74911A31" w14:textId="77777777" w:rsidTr="00BF65EF">
        <w:trPr>
          <w:trHeight w:val="300"/>
        </w:trPr>
        <w:tc>
          <w:tcPr>
            <w:tcW w:w="655" w:type="dxa"/>
          </w:tcPr>
          <w:p w14:paraId="3C51CF3B" w14:textId="38583573"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4</w:t>
            </w:r>
          </w:p>
        </w:tc>
        <w:tc>
          <w:tcPr>
            <w:tcW w:w="3577" w:type="dxa"/>
            <w:hideMark/>
          </w:tcPr>
          <w:p w14:paraId="2987E65F" w14:textId="77777777" w:rsidR="00090196" w:rsidRPr="00BF65EF" w:rsidRDefault="00090196" w:rsidP="00BF65EF">
            <w:pPr>
              <w:spacing w:after="0" w:line="360" w:lineRule="auto"/>
              <w:rPr>
                <w:rFonts w:asciiTheme="majorHAnsi" w:hAnsiTheme="majorHAnsi" w:cstheme="majorHAnsi"/>
                <w:sz w:val="18"/>
                <w:szCs w:val="18"/>
              </w:rPr>
            </w:pPr>
            <w:r w:rsidRPr="00BF65EF">
              <w:rPr>
                <w:rFonts w:asciiTheme="majorHAnsi" w:eastAsia="Times New Roman" w:hAnsiTheme="majorHAnsi" w:cstheme="majorHAnsi"/>
                <w:color w:val="000000"/>
                <w:sz w:val="18"/>
                <w:szCs w:val="18"/>
              </w:rPr>
              <w:t>Hospedagem em quarto single para os integrantes do grupo “CANTOR FABINHO” no dia 06/09/2025 com aproximadamente 22 pessoas</w:t>
            </w:r>
          </w:p>
        </w:tc>
        <w:tc>
          <w:tcPr>
            <w:tcW w:w="1389" w:type="dxa"/>
            <w:hideMark/>
          </w:tcPr>
          <w:p w14:paraId="5D9D9F7B" w14:textId="77777777"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DIÁRIA</w:t>
            </w:r>
          </w:p>
        </w:tc>
        <w:tc>
          <w:tcPr>
            <w:tcW w:w="1207" w:type="dxa"/>
            <w:noWrap/>
            <w:hideMark/>
          </w:tcPr>
          <w:p w14:paraId="02FC0AC7" w14:textId="77777777"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22</w:t>
            </w:r>
          </w:p>
        </w:tc>
        <w:tc>
          <w:tcPr>
            <w:tcW w:w="1531" w:type="dxa"/>
            <w:noWrap/>
          </w:tcPr>
          <w:p w14:paraId="1A3626A6" w14:textId="49CA1D77"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hAnsiTheme="majorHAnsi" w:cstheme="majorHAnsi"/>
                <w:sz w:val="18"/>
                <w:szCs w:val="18"/>
              </w:rPr>
              <w:t>R$ 189,00</w:t>
            </w:r>
          </w:p>
        </w:tc>
        <w:tc>
          <w:tcPr>
            <w:tcW w:w="1383" w:type="dxa"/>
            <w:noWrap/>
          </w:tcPr>
          <w:p w14:paraId="2A75642F" w14:textId="51DF30CC" w:rsidR="00090196" w:rsidRPr="00BF65EF" w:rsidRDefault="00984A63" w:rsidP="00090196">
            <w:pPr>
              <w:spacing w:after="0" w:line="360" w:lineRule="auto"/>
              <w:jc w:val="center"/>
              <w:rPr>
                <w:rFonts w:asciiTheme="majorHAnsi" w:eastAsia="Times New Roman" w:hAnsiTheme="majorHAnsi" w:cstheme="majorHAnsi"/>
                <w:color w:val="000000"/>
                <w:sz w:val="18"/>
                <w:szCs w:val="18"/>
              </w:rPr>
            </w:pPr>
            <w:r w:rsidRPr="00984A63">
              <w:rPr>
                <w:rFonts w:asciiTheme="majorHAnsi" w:hAnsiTheme="majorHAnsi" w:cstheme="majorHAnsi"/>
                <w:sz w:val="18"/>
                <w:szCs w:val="18"/>
              </w:rPr>
              <w:t>R$ 4.158,00</w:t>
            </w:r>
          </w:p>
        </w:tc>
      </w:tr>
      <w:tr w:rsidR="00090196" w14:paraId="7C3C43B3" w14:textId="77777777" w:rsidTr="00BF65EF">
        <w:trPr>
          <w:trHeight w:val="300"/>
        </w:trPr>
        <w:tc>
          <w:tcPr>
            <w:tcW w:w="655" w:type="dxa"/>
          </w:tcPr>
          <w:p w14:paraId="7DA6AFB3" w14:textId="2B075472"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5</w:t>
            </w:r>
          </w:p>
        </w:tc>
        <w:tc>
          <w:tcPr>
            <w:tcW w:w="3577" w:type="dxa"/>
            <w:hideMark/>
          </w:tcPr>
          <w:p w14:paraId="7EAF676D" w14:textId="77777777" w:rsidR="00090196" w:rsidRPr="00BF65EF" w:rsidRDefault="00090196" w:rsidP="00BF65EF">
            <w:pPr>
              <w:spacing w:after="0" w:line="360" w:lineRule="auto"/>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01 Sonorização p/ atender o Rider Técnico dos Artistas com hospedagem e alimentação da equipe necessária para a manutenção do mesmo</w:t>
            </w:r>
            <w:r w:rsidRPr="00BF65EF">
              <w:rPr>
                <w:rFonts w:asciiTheme="majorHAnsi" w:hAnsiTheme="majorHAnsi" w:cstheme="majorHAnsi"/>
                <w:sz w:val="18"/>
                <w:szCs w:val="18"/>
              </w:rPr>
              <w:t>.</w:t>
            </w:r>
          </w:p>
        </w:tc>
        <w:tc>
          <w:tcPr>
            <w:tcW w:w="1389" w:type="dxa"/>
            <w:hideMark/>
          </w:tcPr>
          <w:p w14:paraId="2A1FB51D" w14:textId="77777777"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DIÁRIA</w:t>
            </w:r>
          </w:p>
        </w:tc>
        <w:tc>
          <w:tcPr>
            <w:tcW w:w="1207" w:type="dxa"/>
            <w:noWrap/>
            <w:hideMark/>
          </w:tcPr>
          <w:p w14:paraId="1D73DE66" w14:textId="77777777"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03</w:t>
            </w:r>
          </w:p>
        </w:tc>
        <w:tc>
          <w:tcPr>
            <w:tcW w:w="1531" w:type="dxa"/>
            <w:noWrap/>
          </w:tcPr>
          <w:p w14:paraId="01279FC3" w14:textId="1131861E"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hAnsiTheme="majorHAnsi" w:cstheme="majorHAnsi"/>
                <w:sz w:val="18"/>
                <w:szCs w:val="18"/>
              </w:rPr>
              <w:t>R$ 8.775,50</w:t>
            </w:r>
          </w:p>
        </w:tc>
        <w:tc>
          <w:tcPr>
            <w:tcW w:w="1383" w:type="dxa"/>
            <w:noWrap/>
          </w:tcPr>
          <w:p w14:paraId="6828B1DC" w14:textId="42B49034"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hAnsiTheme="majorHAnsi" w:cstheme="majorHAnsi"/>
                <w:sz w:val="18"/>
                <w:szCs w:val="18"/>
              </w:rPr>
              <w:t xml:space="preserve">R$ </w:t>
            </w:r>
            <w:r w:rsidR="00984A63" w:rsidRPr="00984A63">
              <w:rPr>
                <w:rFonts w:asciiTheme="majorHAnsi" w:hAnsiTheme="majorHAnsi" w:cstheme="majorHAnsi"/>
                <w:sz w:val="18"/>
                <w:szCs w:val="18"/>
              </w:rPr>
              <w:t>26.326,50</w:t>
            </w:r>
          </w:p>
        </w:tc>
      </w:tr>
      <w:tr w:rsidR="00090196" w14:paraId="3FBD04E3" w14:textId="77777777" w:rsidTr="00BF65EF">
        <w:trPr>
          <w:trHeight w:val="300"/>
        </w:trPr>
        <w:tc>
          <w:tcPr>
            <w:tcW w:w="655" w:type="dxa"/>
          </w:tcPr>
          <w:p w14:paraId="2EFE1C38" w14:textId="533F60D2"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6</w:t>
            </w:r>
          </w:p>
        </w:tc>
        <w:tc>
          <w:tcPr>
            <w:tcW w:w="3577" w:type="dxa"/>
            <w:hideMark/>
          </w:tcPr>
          <w:p w14:paraId="658D634A" w14:textId="77777777" w:rsidR="00090196" w:rsidRPr="00BF65EF" w:rsidRDefault="00090196" w:rsidP="00BF65EF">
            <w:pPr>
              <w:spacing w:after="0" w:line="360" w:lineRule="auto"/>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01 Iluminação p/ atender o Rider Técnico dos Artistas com hospedagem e alimentação da equipe necessária para a manutenção do mesmo</w:t>
            </w:r>
            <w:r w:rsidRPr="00BF65EF">
              <w:rPr>
                <w:rFonts w:asciiTheme="majorHAnsi" w:hAnsiTheme="majorHAnsi" w:cstheme="majorHAnsi"/>
                <w:sz w:val="18"/>
                <w:szCs w:val="18"/>
              </w:rPr>
              <w:t>.</w:t>
            </w:r>
          </w:p>
        </w:tc>
        <w:tc>
          <w:tcPr>
            <w:tcW w:w="1389" w:type="dxa"/>
            <w:hideMark/>
          </w:tcPr>
          <w:p w14:paraId="7C26EAA4" w14:textId="77777777"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DIÁRIA</w:t>
            </w:r>
          </w:p>
        </w:tc>
        <w:tc>
          <w:tcPr>
            <w:tcW w:w="1207" w:type="dxa"/>
            <w:noWrap/>
            <w:hideMark/>
          </w:tcPr>
          <w:p w14:paraId="7C0490D5" w14:textId="77777777"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03</w:t>
            </w:r>
          </w:p>
        </w:tc>
        <w:tc>
          <w:tcPr>
            <w:tcW w:w="1531" w:type="dxa"/>
            <w:noWrap/>
          </w:tcPr>
          <w:p w14:paraId="563533F0" w14:textId="0CADB639"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hAnsiTheme="majorHAnsi" w:cstheme="majorHAnsi"/>
                <w:sz w:val="18"/>
                <w:szCs w:val="18"/>
              </w:rPr>
              <w:t>R$ 4.669,06</w:t>
            </w:r>
          </w:p>
        </w:tc>
        <w:tc>
          <w:tcPr>
            <w:tcW w:w="1383" w:type="dxa"/>
            <w:noWrap/>
          </w:tcPr>
          <w:p w14:paraId="52166211" w14:textId="2A43B8C3"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hAnsiTheme="majorHAnsi" w:cstheme="majorHAnsi"/>
                <w:sz w:val="18"/>
                <w:szCs w:val="18"/>
              </w:rPr>
              <w:t xml:space="preserve">R$ </w:t>
            </w:r>
            <w:r w:rsidR="00984A63" w:rsidRPr="00984A63">
              <w:rPr>
                <w:rFonts w:asciiTheme="majorHAnsi" w:hAnsiTheme="majorHAnsi" w:cstheme="majorHAnsi"/>
                <w:sz w:val="18"/>
                <w:szCs w:val="18"/>
              </w:rPr>
              <w:t>14.007,18</w:t>
            </w:r>
          </w:p>
        </w:tc>
      </w:tr>
      <w:tr w:rsidR="00090196" w14:paraId="04829B03" w14:textId="77777777" w:rsidTr="00BF65EF">
        <w:trPr>
          <w:trHeight w:val="300"/>
        </w:trPr>
        <w:tc>
          <w:tcPr>
            <w:tcW w:w="655" w:type="dxa"/>
          </w:tcPr>
          <w:p w14:paraId="517142B8" w14:textId="41723619"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7</w:t>
            </w:r>
          </w:p>
        </w:tc>
        <w:tc>
          <w:tcPr>
            <w:tcW w:w="3577" w:type="dxa"/>
            <w:hideMark/>
          </w:tcPr>
          <w:p w14:paraId="011966E9" w14:textId="77777777" w:rsidR="00090196" w:rsidRPr="00BF65EF" w:rsidRDefault="00090196" w:rsidP="00BF65EF">
            <w:pPr>
              <w:spacing w:after="0" w:line="360" w:lineRule="auto"/>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01 Palco em estrutura Q30 e Q50, dimensões mínimas de 12m frente x 10m fundos x 08m de altura, tendo da base do palco ao chão uma altura de 2m de altura, incluído escada, 2  torres de P.A e monitor, guarda corpo e saia lateral em lycra preta, com área de serviço, com hospedagem e alimentação da equipe necessária para a manutenção do mesmo</w:t>
            </w:r>
            <w:r w:rsidRPr="00BF65EF">
              <w:rPr>
                <w:rFonts w:asciiTheme="majorHAnsi" w:hAnsiTheme="majorHAnsi" w:cstheme="majorHAnsi"/>
                <w:sz w:val="18"/>
                <w:szCs w:val="18"/>
              </w:rPr>
              <w:t>.</w:t>
            </w:r>
          </w:p>
        </w:tc>
        <w:tc>
          <w:tcPr>
            <w:tcW w:w="1389" w:type="dxa"/>
            <w:hideMark/>
          </w:tcPr>
          <w:p w14:paraId="468DB8DC" w14:textId="77777777"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DIÁRIA</w:t>
            </w:r>
          </w:p>
        </w:tc>
        <w:tc>
          <w:tcPr>
            <w:tcW w:w="1207" w:type="dxa"/>
            <w:noWrap/>
            <w:hideMark/>
          </w:tcPr>
          <w:p w14:paraId="45F99CF3" w14:textId="77777777"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03</w:t>
            </w:r>
          </w:p>
        </w:tc>
        <w:tc>
          <w:tcPr>
            <w:tcW w:w="1531" w:type="dxa"/>
            <w:noWrap/>
          </w:tcPr>
          <w:p w14:paraId="1406F118" w14:textId="38E61AD9"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hAnsiTheme="majorHAnsi" w:cstheme="majorHAnsi"/>
                <w:sz w:val="18"/>
                <w:szCs w:val="18"/>
              </w:rPr>
              <w:t>R$ 6.433,00</w:t>
            </w:r>
          </w:p>
        </w:tc>
        <w:tc>
          <w:tcPr>
            <w:tcW w:w="1383" w:type="dxa"/>
            <w:noWrap/>
          </w:tcPr>
          <w:p w14:paraId="695BDEE3" w14:textId="6AAA3E61"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hAnsiTheme="majorHAnsi" w:cstheme="majorHAnsi"/>
                <w:sz w:val="18"/>
                <w:szCs w:val="18"/>
              </w:rPr>
              <w:t xml:space="preserve">R$ </w:t>
            </w:r>
            <w:r w:rsidR="00984A63" w:rsidRPr="00984A63">
              <w:rPr>
                <w:rFonts w:asciiTheme="majorHAnsi" w:hAnsiTheme="majorHAnsi" w:cstheme="majorHAnsi"/>
                <w:sz w:val="18"/>
                <w:szCs w:val="18"/>
              </w:rPr>
              <w:t>19.299,00</w:t>
            </w:r>
          </w:p>
        </w:tc>
      </w:tr>
      <w:tr w:rsidR="00090196" w14:paraId="6D997F98" w14:textId="77777777" w:rsidTr="00BF65EF">
        <w:trPr>
          <w:trHeight w:val="300"/>
        </w:trPr>
        <w:tc>
          <w:tcPr>
            <w:tcW w:w="655" w:type="dxa"/>
          </w:tcPr>
          <w:p w14:paraId="21816ED3" w14:textId="559246CE"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lastRenderedPageBreak/>
              <w:t>8</w:t>
            </w:r>
          </w:p>
        </w:tc>
        <w:tc>
          <w:tcPr>
            <w:tcW w:w="3577" w:type="dxa"/>
            <w:hideMark/>
          </w:tcPr>
          <w:p w14:paraId="7D8558FC" w14:textId="77777777" w:rsidR="00090196" w:rsidRPr="00BF65EF" w:rsidRDefault="00090196" w:rsidP="00BF65EF">
            <w:pPr>
              <w:spacing w:after="0" w:line="360" w:lineRule="auto"/>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 xml:space="preserve">01 Tenda p/ </w:t>
            </w:r>
            <w:proofErr w:type="spellStart"/>
            <w:r w:rsidRPr="00BF65EF">
              <w:rPr>
                <w:rFonts w:asciiTheme="majorHAnsi" w:eastAsia="Times New Roman" w:hAnsiTheme="majorHAnsi" w:cstheme="majorHAnsi"/>
                <w:color w:val="000000"/>
                <w:sz w:val="18"/>
                <w:szCs w:val="18"/>
              </w:rPr>
              <w:t>House</w:t>
            </w:r>
            <w:proofErr w:type="spellEnd"/>
            <w:r w:rsidRPr="00BF65EF">
              <w:rPr>
                <w:rFonts w:asciiTheme="majorHAnsi" w:eastAsia="Times New Roman" w:hAnsiTheme="majorHAnsi" w:cstheme="majorHAnsi"/>
                <w:color w:val="000000"/>
                <w:sz w:val="18"/>
                <w:szCs w:val="18"/>
              </w:rPr>
              <w:t xml:space="preserve"> Mix coberta com armação metálica e lona antichamas medindo 5x5 m, com piso de até 0,25 cm do chão, forrado em carpete cinza (em frente), com hospedagem e alimentação da equipe necessária para a manutenção do mesmo</w:t>
            </w:r>
            <w:r w:rsidRPr="00BF65EF">
              <w:rPr>
                <w:rFonts w:asciiTheme="majorHAnsi" w:hAnsiTheme="majorHAnsi" w:cstheme="majorHAnsi"/>
                <w:sz w:val="18"/>
                <w:szCs w:val="18"/>
              </w:rPr>
              <w:t>.</w:t>
            </w:r>
          </w:p>
        </w:tc>
        <w:tc>
          <w:tcPr>
            <w:tcW w:w="1389" w:type="dxa"/>
            <w:hideMark/>
          </w:tcPr>
          <w:p w14:paraId="7FB3AE8F" w14:textId="77777777"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DIÁRIA</w:t>
            </w:r>
          </w:p>
        </w:tc>
        <w:tc>
          <w:tcPr>
            <w:tcW w:w="1207" w:type="dxa"/>
            <w:noWrap/>
            <w:hideMark/>
          </w:tcPr>
          <w:p w14:paraId="2B3C9D42" w14:textId="77777777"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03</w:t>
            </w:r>
          </w:p>
        </w:tc>
        <w:tc>
          <w:tcPr>
            <w:tcW w:w="1531" w:type="dxa"/>
            <w:noWrap/>
          </w:tcPr>
          <w:p w14:paraId="4F69C9D0" w14:textId="599EAF60"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hAnsiTheme="majorHAnsi" w:cstheme="majorHAnsi"/>
                <w:sz w:val="18"/>
                <w:szCs w:val="18"/>
              </w:rPr>
              <w:t>R$ 526,33</w:t>
            </w:r>
          </w:p>
        </w:tc>
        <w:tc>
          <w:tcPr>
            <w:tcW w:w="1383" w:type="dxa"/>
            <w:noWrap/>
          </w:tcPr>
          <w:p w14:paraId="28700C6D" w14:textId="0B6642CD"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hAnsiTheme="majorHAnsi" w:cstheme="majorHAnsi"/>
                <w:sz w:val="18"/>
                <w:szCs w:val="18"/>
              </w:rPr>
              <w:t xml:space="preserve"> </w:t>
            </w:r>
            <w:r w:rsidR="00984A63" w:rsidRPr="00984A63">
              <w:rPr>
                <w:rFonts w:asciiTheme="majorHAnsi" w:hAnsiTheme="majorHAnsi" w:cstheme="majorHAnsi"/>
                <w:sz w:val="18"/>
                <w:szCs w:val="18"/>
              </w:rPr>
              <w:t>R$ 1.578,99</w:t>
            </w:r>
          </w:p>
        </w:tc>
      </w:tr>
      <w:tr w:rsidR="00090196" w14:paraId="0DE373BF" w14:textId="77777777" w:rsidTr="00BF65EF">
        <w:trPr>
          <w:trHeight w:val="300"/>
        </w:trPr>
        <w:tc>
          <w:tcPr>
            <w:tcW w:w="655" w:type="dxa"/>
          </w:tcPr>
          <w:p w14:paraId="34C0EDCB" w14:textId="67B331FD"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9</w:t>
            </w:r>
          </w:p>
        </w:tc>
        <w:tc>
          <w:tcPr>
            <w:tcW w:w="3577" w:type="dxa"/>
            <w:hideMark/>
          </w:tcPr>
          <w:p w14:paraId="686F5D16" w14:textId="77777777" w:rsidR="00090196" w:rsidRPr="00BF65EF" w:rsidRDefault="00090196" w:rsidP="00BF65EF">
            <w:pPr>
              <w:spacing w:after="0" w:line="360" w:lineRule="auto"/>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Locutor p/ fazer a locução do evento com hospedagem e alimentação para a manutenção do mesmo</w:t>
            </w:r>
            <w:r w:rsidRPr="00BF65EF">
              <w:rPr>
                <w:rFonts w:asciiTheme="majorHAnsi" w:hAnsiTheme="majorHAnsi" w:cstheme="majorHAnsi"/>
                <w:sz w:val="18"/>
                <w:szCs w:val="18"/>
              </w:rPr>
              <w:t xml:space="preserve">. </w:t>
            </w:r>
            <w:r w:rsidRPr="00BF65EF">
              <w:rPr>
                <w:rFonts w:asciiTheme="majorHAnsi" w:eastAsia="Times New Roman" w:hAnsiTheme="majorHAnsi" w:cstheme="majorHAnsi"/>
                <w:color w:val="000000"/>
                <w:sz w:val="18"/>
                <w:szCs w:val="18"/>
              </w:rPr>
              <w:t>(01 por dia).</w:t>
            </w:r>
          </w:p>
        </w:tc>
        <w:tc>
          <w:tcPr>
            <w:tcW w:w="1389" w:type="dxa"/>
            <w:hideMark/>
          </w:tcPr>
          <w:p w14:paraId="1352F4C1" w14:textId="77777777"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DIÁRIA</w:t>
            </w:r>
          </w:p>
        </w:tc>
        <w:tc>
          <w:tcPr>
            <w:tcW w:w="1207" w:type="dxa"/>
            <w:noWrap/>
            <w:hideMark/>
          </w:tcPr>
          <w:p w14:paraId="708448D5" w14:textId="77777777"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03</w:t>
            </w:r>
          </w:p>
        </w:tc>
        <w:tc>
          <w:tcPr>
            <w:tcW w:w="1531" w:type="dxa"/>
            <w:noWrap/>
          </w:tcPr>
          <w:p w14:paraId="1DEB007A" w14:textId="79C819F0"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hAnsiTheme="majorHAnsi" w:cstheme="majorHAnsi"/>
                <w:sz w:val="18"/>
                <w:szCs w:val="18"/>
              </w:rPr>
              <w:t>R$ 737,14</w:t>
            </w:r>
          </w:p>
        </w:tc>
        <w:tc>
          <w:tcPr>
            <w:tcW w:w="1383" w:type="dxa"/>
            <w:noWrap/>
          </w:tcPr>
          <w:p w14:paraId="5B7E0DC7" w14:textId="4551842F"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hAnsiTheme="majorHAnsi" w:cstheme="majorHAnsi"/>
                <w:sz w:val="18"/>
                <w:szCs w:val="18"/>
              </w:rPr>
              <w:t xml:space="preserve"> </w:t>
            </w:r>
            <w:r w:rsidR="00984A63" w:rsidRPr="00984A63">
              <w:rPr>
                <w:rFonts w:asciiTheme="majorHAnsi" w:hAnsiTheme="majorHAnsi" w:cstheme="majorHAnsi"/>
                <w:sz w:val="18"/>
                <w:szCs w:val="18"/>
              </w:rPr>
              <w:t>R$ 2.211,42</w:t>
            </w:r>
          </w:p>
        </w:tc>
      </w:tr>
      <w:tr w:rsidR="00090196" w:rsidRPr="00866579" w14:paraId="59BDAF33" w14:textId="77777777" w:rsidTr="00BF65EF">
        <w:trPr>
          <w:trHeight w:val="300"/>
        </w:trPr>
        <w:tc>
          <w:tcPr>
            <w:tcW w:w="655" w:type="dxa"/>
          </w:tcPr>
          <w:p w14:paraId="69DC21CD" w14:textId="4CA71932" w:rsidR="00090196" w:rsidRPr="00BF65EF" w:rsidRDefault="00090196" w:rsidP="00090196">
            <w:pPr>
              <w:spacing w:after="0" w:line="360" w:lineRule="auto"/>
              <w:jc w:val="center"/>
              <w:rPr>
                <w:rFonts w:asciiTheme="majorHAnsi" w:eastAsia="Times New Roman" w:hAnsiTheme="majorHAnsi" w:cstheme="majorHAnsi"/>
                <w:sz w:val="18"/>
                <w:szCs w:val="18"/>
              </w:rPr>
            </w:pPr>
            <w:r w:rsidRPr="00BF65EF">
              <w:rPr>
                <w:rFonts w:asciiTheme="majorHAnsi" w:eastAsia="Times New Roman" w:hAnsiTheme="majorHAnsi" w:cstheme="majorHAnsi"/>
                <w:sz w:val="18"/>
                <w:szCs w:val="18"/>
              </w:rPr>
              <w:t>10</w:t>
            </w:r>
          </w:p>
        </w:tc>
        <w:tc>
          <w:tcPr>
            <w:tcW w:w="3577" w:type="dxa"/>
            <w:hideMark/>
          </w:tcPr>
          <w:p w14:paraId="3D09B740" w14:textId="77777777" w:rsidR="00090196" w:rsidRPr="00BF65EF" w:rsidRDefault="00090196" w:rsidP="00BF65EF">
            <w:pPr>
              <w:spacing w:after="0" w:line="360" w:lineRule="auto"/>
              <w:rPr>
                <w:rFonts w:asciiTheme="majorHAnsi" w:eastAsia="Times New Roman" w:hAnsiTheme="majorHAnsi" w:cstheme="majorHAnsi"/>
                <w:sz w:val="18"/>
                <w:szCs w:val="18"/>
              </w:rPr>
            </w:pPr>
            <w:r w:rsidRPr="00BF65EF">
              <w:rPr>
                <w:rFonts w:asciiTheme="majorHAnsi" w:eastAsia="Times New Roman" w:hAnsiTheme="majorHAnsi" w:cstheme="majorHAnsi"/>
                <w:sz w:val="18"/>
                <w:szCs w:val="18"/>
              </w:rPr>
              <w:t>Cabines Sanitária Química, individual e portátil, com hospedagem e alimentação para a manutenção do mesmo</w:t>
            </w:r>
            <w:r w:rsidRPr="00BF65EF">
              <w:rPr>
                <w:rFonts w:asciiTheme="majorHAnsi" w:hAnsiTheme="majorHAnsi" w:cstheme="majorHAnsi"/>
                <w:sz w:val="18"/>
                <w:szCs w:val="18"/>
              </w:rPr>
              <w:t xml:space="preserve">. </w:t>
            </w:r>
            <w:r w:rsidRPr="00BF65EF">
              <w:rPr>
                <w:rFonts w:asciiTheme="majorHAnsi" w:eastAsia="Times New Roman" w:hAnsiTheme="majorHAnsi" w:cstheme="majorHAnsi"/>
                <w:sz w:val="18"/>
                <w:szCs w:val="18"/>
              </w:rPr>
              <w:t>(15 por dia).</w:t>
            </w:r>
          </w:p>
        </w:tc>
        <w:tc>
          <w:tcPr>
            <w:tcW w:w="1389" w:type="dxa"/>
            <w:hideMark/>
          </w:tcPr>
          <w:p w14:paraId="38C7DCCE" w14:textId="77777777" w:rsidR="00090196" w:rsidRPr="00BF65EF" w:rsidRDefault="00090196" w:rsidP="00090196">
            <w:pPr>
              <w:spacing w:after="0" w:line="360" w:lineRule="auto"/>
              <w:jc w:val="center"/>
              <w:rPr>
                <w:rFonts w:asciiTheme="majorHAnsi" w:eastAsia="Times New Roman" w:hAnsiTheme="majorHAnsi" w:cstheme="majorHAnsi"/>
                <w:sz w:val="18"/>
                <w:szCs w:val="18"/>
              </w:rPr>
            </w:pPr>
            <w:r w:rsidRPr="00BF65EF">
              <w:rPr>
                <w:rFonts w:asciiTheme="majorHAnsi" w:eastAsia="Times New Roman" w:hAnsiTheme="majorHAnsi" w:cstheme="majorHAnsi"/>
                <w:sz w:val="18"/>
                <w:szCs w:val="18"/>
              </w:rPr>
              <w:t>DIÁRIA</w:t>
            </w:r>
          </w:p>
        </w:tc>
        <w:tc>
          <w:tcPr>
            <w:tcW w:w="1207" w:type="dxa"/>
            <w:noWrap/>
            <w:hideMark/>
          </w:tcPr>
          <w:p w14:paraId="666E9A68" w14:textId="77777777" w:rsidR="00090196" w:rsidRPr="00BF65EF" w:rsidRDefault="00090196" w:rsidP="00090196">
            <w:pPr>
              <w:spacing w:after="0" w:line="360" w:lineRule="auto"/>
              <w:jc w:val="center"/>
              <w:rPr>
                <w:rFonts w:asciiTheme="majorHAnsi" w:eastAsia="Times New Roman" w:hAnsiTheme="majorHAnsi" w:cstheme="majorHAnsi"/>
                <w:sz w:val="18"/>
                <w:szCs w:val="18"/>
              </w:rPr>
            </w:pPr>
            <w:r w:rsidRPr="00BF65EF">
              <w:rPr>
                <w:rFonts w:asciiTheme="majorHAnsi" w:eastAsia="Times New Roman" w:hAnsiTheme="majorHAnsi" w:cstheme="majorHAnsi"/>
                <w:sz w:val="18"/>
                <w:szCs w:val="18"/>
              </w:rPr>
              <w:t>45</w:t>
            </w:r>
          </w:p>
        </w:tc>
        <w:tc>
          <w:tcPr>
            <w:tcW w:w="1531" w:type="dxa"/>
            <w:noWrap/>
          </w:tcPr>
          <w:p w14:paraId="3C26843D" w14:textId="147C6EEB" w:rsidR="00090196" w:rsidRPr="00BF65EF" w:rsidRDefault="00090196" w:rsidP="00090196">
            <w:pPr>
              <w:spacing w:after="0" w:line="360" w:lineRule="auto"/>
              <w:jc w:val="center"/>
              <w:rPr>
                <w:rFonts w:asciiTheme="majorHAnsi" w:eastAsia="Times New Roman" w:hAnsiTheme="majorHAnsi" w:cstheme="majorHAnsi"/>
                <w:sz w:val="18"/>
                <w:szCs w:val="18"/>
              </w:rPr>
            </w:pPr>
            <w:r w:rsidRPr="00BF65EF">
              <w:rPr>
                <w:rFonts w:asciiTheme="majorHAnsi" w:hAnsiTheme="majorHAnsi" w:cstheme="majorHAnsi"/>
                <w:sz w:val="18"/>
                <w:szCs w:val="18"/>
              </w:rPr>
              <w:t>R$ 346,56</w:t>
            </w:r>
          </w:p>
        </w:tc>
        <w:tc>
          <w:tcPr>
            <w:tcW w:w="1383" w:type="dxa"/>
            <w:noWrap/>
          </w:tcPr>
          <w:p w14:paraId="2CABE6B0" w14:textId="5427EE02" w:rsidR="00090196" w:rsidRPr="00BF65EF" w:rsidRDefault="00090196" w:rsidP="00090196">
            <w:pPr>
              <w:spacing w:after="0" w:line="360" w:lineRule="auto"/>
              <w:jc w:val="center"/>
              <w:rPr>
                <w:rFonts w:asciiTheme="majorHAnsi" w:eastAsia="Times New Roman" w:hAnsiTheme="majorHAnsi" w:cstheme="majorHAnsi"/>
                <w:sz w:val="18"/>
                <w:szCs w:val="18"/>
              </w:rPr>
            </w:pPr>
            <w:r w:rsidRPr="00BF65EF">
              <w:rPr>
                <w:rFonts w:asciiTheme="majorHAnsi" w:hAnsiTheme="majorHAnsi" w:cstheme="majorHAnsi"/>
                <w:sz w:val="18"/>
                <w:szCs w:val="18"/>
              </w:rPr>
              <w:t xml:space="preserve">R$ </w:t>
            </w:r>
            <w:r w:rsidR="00984A63" w:rsidRPr="00984A63">
              <w:rPr>
                <w:rFonts w:asciiTheme="majorHAnsi" w:hAnsiTheme="majorHAnsi" w:cstheme="majorHAnsi"/>
                <w:sz w:val="18"/>
                <w:szCs w:val="18"/>
              </w:rPr>
              <w:t>15.595,20</w:t>
            </w:r>
          </w:p>
        </w:tc>
      </w:tr>
      <w:tr w:rsidR="00090196" w14:paraId="5D926AF3" w14:textId="77777777" w:rsidTr="00BF65EF">
        <w:trPr>
          <w:trHeight w:val="300"/>
        </w:trPr>
        <w:tc>
          <w:tcPr>
            <w:tcW w:w="655" w:type="dxa"/>
          </w:tcPr>
          <w:p w14:paraId="5CF71962" w14:textId="2B2585A8"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11</w:t>
            </w:r>
          </w:p>
        </w:tc>
        <w:tc>
          <w:tcPr>
            <w:tcW w:w="3577" w:type="dxa"/>
            <w:hideMark/>
          </w:tcPr>
          <w:p w14:paraId="0E95A6FC" w14:textId="77777777" w:rsidR="00090196" w:rsidRPr="00BF65EF" w:rsidRDefault="00090196" w:rsidP="00BF65EF">
            <w:pPr>
              <w:spacing w:after="0" w:line="360" w:lineRule="auto"/>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Segurança não armada por agente com hospedagem e alimentação para a manutenção do mesmo. (15 por dia).</w:t>
            </w:r>
          </w:p>
        </w:tc>
        <w:tc>
          <w:tcPr>
            <w:tcW w:w="1389" w:type="dxa"/>
            <w:hideMark/>
          </w:tcPr>
          <w:p w14:paraId="1E33D7FB" w14:textId="77777777"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DIÁRIA</w:t>
            </w:r>
          </w:p>
        </w:tc>
        <w:tc>
          <w:tcPr>
            <w:tcW w:w="1207" w:type="dxa"/>
            <w:noWrap/>
            <w:hideMark/>
          </w:tcPr>
          <w:p w14:paraId="45F18822" w14:textId="77777777"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45</w:t>
            </w:r>
          </w:p>
        </w:tc>
        <w:tc>
          <w:tcPr>
            <w:tcW w:w="1531" w:type="dxa"/>
            <w:noWrap/>
          </w:tcPr>
          <w:p w14:paraId="5E0052EC" w14:textId="575A1C33"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hAnsiTheme="majorHAnsi" w:cstheme="majorHAnsi"/>
                <w:sz w:val="18"/>
                <w:szCs w:val="18"/>
              </w:rPr>
              <w:t>R$ 302,24</w:t>
            </w:r>
          </w:p>
        </w:tc>
        <w:tc>
          <w:tcPr>
            <w:tcW w:w="1383" w:type="dxa"/>
            <w:noWrap/>
          </w:tcPr>
          <w:p w14:paraId="4D7A0804" w14:textId="5559C8B9" w:rsidR="00090196" w:rsidRPr="00BF65EF" w:rsidRDefault="00984A63" w:rsidP="00090196">
            <w:pPr>
              <w:spacing w:after="0" w:line="360" w:lineRule="auto"/>
              <w:jc w:val="center"/>
              <w:rPr>
                <w:rFonts w:asciiTheme="majorHAnsi" w:eastAsia="Times New Roman" w:hAnsiTheme="majorHAnsi" w:cstheme="majorHAnsi"/>
                <w:color w:val="000000"/>
                <w:sz w:val="18"/>
                <w:szCs w:val="18"/>
              </w:rPr>
            </w:pPr>
            <w:r>
              <w:rPr>
                <w:rFonts w:asciiTheme="majorHAnsi" w:hAnsiTheme="majorHAnsi" w:cstheme="majorHAnsi"/>
                <w:sz w:val="18"/>
                <w:szCs w:val="18"/>
              </w:rPr>
              <w:t xml:space="preserve">R$ </w:t>
            </w:r>
            <w:r w:rsidRPr="00984A63">
              <w:rPr>
                <w:rFonts w:asciiTheme="majorHAnsi" w:hAnsiTheme="majorHAnsi" w:cstheme="majorHAnsi"/>
                <w:sz w:val="18"/>
                <w:szCs w:val="18"/>
              </w:rPr>
              <w:t>13.600,80</w:t>
            </w:r>
          </w:p>
        </w:tc>
      </w:tr>
      <w:tr w:rsidR="00090196" w14:paraId="12FCB695" w14:textId="77777777" w:rsidTr="00BF65EF">
        <w:trPr>
          <w:trHeight w:val="300"/>
        </w:trPr>
        <w:tc>
          <w:tcPr>
            <w:tcW w:w="655" w:type="dxa"/>
          </w:tcPr>
          <w:p w14:paraId="551DE2E3" w14:textId="68DCB676"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12</w:t>
            </w:r>
          </w:p>
        </w:tc>
        <w:tc>
          <w:tcPr>
            <w:tcW w:w="3577" w:type="dxa"/>
            <w:hideMark/>
          </w:tcPr>
          <w:p w14:paraId="76960CE8" w14:textId="77777777" w:rsidR="00090196" w:rsidRPr="00BF65EF" w:rsidRDefault="00090196" w:rsidP="00BF65EF">
            <w:pPr>
              <w:spacing w:after="0" w:line="360" w:lineRule="auto"/>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Brigada de Incêndio – por agente com Certificado de Credenciamento Vigente, todos com Nível Profissional, com hospedagem e alimentação para a manutenção do mesmo. (06 por dia).</w:t>
            </w:r>
          </w:p>
        </w:tc>
        <w:tc>
          <w:tcPr>
            <w:tcW w:w="1389" w:type="dxa"/>
          </w:tcPr>
          <w:p w14:paraId="757A1671" w14:textId="77777777"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DIÁRIA</w:t>
            </w:r>
          </w:p>
        </w:tc>
        <w:tc>
          <w:tcPr>
            <w:tcW w:w="1207" w:type="dxa"/>
            <w:noWrap/>
            <w:hideMark/>
          </w:tcPr>
          <w:p w14:paraId="67BBD81F" w14:textId="77777777"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18</w:t>
            </w:r>
          </w:p>
        </w:tc>
        <w:tc>
          <w:tcPr>
            <w:tcW w:w="1531" w:type="dxa"/>
            <w:noWrap/>
          </w:tcPr>
          <w:p w14:paraId="2C5F0CD5" w14:textId="6B2FFD66"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hAnsiTheme="majorHAnsi" w:cstheme="majorHAnsi"/>
                <w:sz w:val="18"/>
                <w:szCs w:val="18"/>
              </w:rPr>
              <w:t>R$ 282,71</w:t>
            </w:r>
          </w:p>
        </w:tc>
        <w:tc>
          <w:tcPr>
            <w:tcW w:w="1383" w:type="dxa"/>
            <w:noWrap/>
          </w:tcPr>
          <w:p w14:paraId="557C0C9D" w14:textId="394D79A4" w:rsidR="00090196" w:rsidRPr="00BF65EF" w:rsidRDefault="00984A63" w:rsidP="00090196">
            <w:pPr>
              <w:spacing w:after="0" w:line="360" w:lineRule="auto"/>
              <w:jc w:val="center"/>
              <w:rPr>
                <w:rFonts w:asciiTheme="majorHAnsi" w:eastAsia="Times New Roman" w:hAnsiTheme="majorHAnsi" w:cstheme="majorHAnsi"/>
                <w:color w:val="000000"/>
                <w:sz w:val="18"/>
                <w:szCs w:val="18"/>
              </w:rPr>
            </w:pPr>
            <w:r w:rsidRPr="00984A63">
              <w:rPr>
                <w:rFonts w:asciiTheme="majorHAnsi" w:hAnsiTheme="majorHAnsi" w:cstheme="majorHAnsi"/>
                <w:sz w:val="18"/>
                <w:szCs w:val="18"/>
              </w:rPr>
              <w:t>R$ 5.088,78</w:t>
            </w:r>
          </w:p>
        </w:tc>
      </w:tr>
      <w:tr w:rsidR="00090196" w14:paraId="15D00E3E" w14:textId="77777777" w:rsidTr="00BF65EF">
        <w:trPr>
          <w:trHeight w:val="300"/>
        </w:trPr>
        <w:tc>
          <w:tcPr>
            <w:tcW w:w="655" w:type="dxa"/>
          </w:tcPr>
          <w:p w14:paraId="03F539EA" w14:textId="12489AB3"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13</w:t>
            </w:r>
          </w:p>
        </w:tc>
        <w:tc>
          <w:tcPr>
            <w:tcW w:w="3577" w:type="dxa"/>
            <w:hideMark/>
          </w:tcPr>
          <w:p w14:paraId="71BB79EE" w14:textId="77777777" w:rsidR="00090196" w:rsidRPr="00BF65EF" w:rsidRDefault="00090196" w:rsidP="00BF65EF">
            <w:pPr>
              <w:spacing w:after="0" w:line="360" w:lineRule="auto"/>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Equipe de Apoio para realização do Evento (carregadores, apoio logístico e qualquer outro necessário à execução dos serviços). (06 por dia).</w:t>
            </w:r>
          </w:p>
        </w:tc>
        <w:tc>
          <w:tcPr>
            <w:tcW w:w="1389" w:type="dxa"/>
          </w:tcPr>
          <w:p w14:paraId="40419AF1" w14:textId="77777777"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DIÁRIA</w:t>
            </w:r>
          </w:p>
        </w:tc>
        <w:tc>
          <w:tcPr>
            <w:tcW w:w="1207" w:type="dxa"/>
            <w:noWrap/>
            <w:hideMark/>
          </w:tcPr>
          <w:p w14:paraId="2FE1F694" w14:textId="77777777"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18</w:t>
            </w:r>
          </w:p>
        </w:tc>
        <w:tc>
          <w:tcPr>
            <w:tcW w:w="1531" w:type="dxa"/>
            <w:noWrap/>
          </w:tcPr>
          <w:p w14:paraId="0ABD5C3E" w14:textId="5B7FD244"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hAnsiTheme="majorHAnsi" w:cstheme="majorHAnsi"/>
                <w:sz w:val="18"/>
                <w:szCs w:val="18"/>
              </w:rPr>
              <w:t>R$ 235,00</w:t>
            </w:r>
          </w:p>
        </w:tc>
        <w:tc>
          <w:tcPr>
            <w:tcW w:w="1383" w:type="dxa"/>
            <w:noWrap/>
          </w:tcPr>
          <w:p w14:paraId="1D886D26" w14:textId="05D39D61" w:rsidR="00090196" w:rsidRPr="00BF65EF" w:rsidRDefault="00984A63" w:rsidP="00090196">
            <w:pPr>
              <w:spacing w:after="0" w:line="360" w:lineRule="auto"/>
              <w:jc w:val="center"/>
              <w:rPr>
                <w:rFonts w:asciiTheme="majorHAnsi" w:eastAsia="Times New Roman" w:hAnsiTheme="majorHAnsi" w:cstheme="majorHAnsi"/>
                <w:color w:val="000000"/>
                <w:sz w:val="18"/>
                <w:szCs w:val="18"/>
              </w:rPr>
            </w:pPr>
            <w:r w:rsidRPr="00984A63">
              <w:rPr>
                <w:rFonts w:asciiTheme="majorHAnsi" w:hAnsiTheme="majorHAnsi" w:cstheme="majorHAnsi"/>
                <w:sz w:val="18"/>
                <w:szCs w:val="18"/>
              </w:rPr>
              <w:t>R$ 4.230,00</w:t>
            </w:r>
          </w:p>
        </w:tc>
      </w:tr>
      <w:tr w:rsidR="00090196" w14:paraId="738321EE" w14:textId="77777777" w:rsidTr="00BF65EF">
        <w:trPr>
          <w:trHeight w:val="300"/>
        </w:trPr>
        <w:tc>
          <w:tcPr>
            <w:tcW w:w="655" w:type="dxa"/>
          </w:tcPr>
          <w:p w14:paraId="69BF2648" w14:textId="33DB9E77"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14</w:t>
            </w:r>
          </w:p>
        </w:tc>
        <w:tc>
          <w:tcPr>
            <w:tcW w:w="3577" w:type="dxa"/>
            <w:hideMark/>
          </w:tcPr>
          <w:p w14:paraId="652C761D" w14:textId="77777777" w:rsidR="00090196" w:rsidRPr="00BF65EF" w:rsidRDefault="00090196" w:rsidP="00BF65EF">
            <w:pPr>
              <w:spacing w:after="0" w:line="360" w:lineRule="auto"/>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Apoio Técnico (Eletricista). (01 por dia).</w:t>
            </w:r>
          </w:p>
        </w:tc>
        <w:tc>
          <w:tcPr>
            <w:tcW w:w="1389" w:type="dxa"/>
            <w:hideMark/>
          </w:tcPr>
          <w:p w14:paraId="75BC2E31" w14:textId="77777777"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DIÁRIA</w:t>
            </w:r>
          </w:p>
        </w:tc>
        <w:tc>
          <w:tcPr>
            <w:tcW w:w="1207" w:type="dxa"/>
            <w:noWrap/>
            <w:hideMark/>
          </w:tcPr>
          <w:p w14:paraId="4F451113" w14:textId="77777777"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03</w:t>
            </w:r>
          </w:p>
        </w:tc>
        <w:tc>
          <w:tcPr>
            <w:tcW w:w="1531" w:type="dxa"/>
            <w:noWrap/>
          </w:tcPr>
          <w:p w14:paraId="27ACE8BC" w14:textId="7A23C8E4"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hAnsiTheme="majorHAnsi" w:cstheme="majorHAnsi"/>
                <w:sz w:val="18"/>
                <w:szCs w:val="18"/>
              </w:rPr>
              <w:t>R$ 439,00</w:t>
            </w:r>
          </w:p>
        </w:tc>
        <w:tc>
          <w:tcPr>
            <w:tcW w:w="1383" w:type="dxa"/>
            <w:noWrap/>
          </w:tcPr>
          <w:p w14:paraId="2F693E2D" w14:textId="2CB91600" w:rsidR="00090196" w:rsidRPr="00BF65EF" w:rsidRDefault="00984A63" w:rsidP="00090196">
            <w:pPr>
              <w:spacing w:after="0" w:line="360" w:lineRule="auto"/>
              <w:jc w:val="center"/>
              <w:rPr>
                <w:rFonts w:asciiTheme="majorHAnsi" w:eastAsia="Times New Roman" w:hAnsiTheme="majorHAnsi" w:cstheme="majorHAnsi"/>
                <w:color w:val="000000"/>
                <w:sz w:val="18"/>
                <w:szCs w:val="18"/>
              </w:rPr>
            </w:pPr>
            <w:r w:rsidRPr="00984A63">
              <w:rPr>
                <w:rFonts w:asciiTheme="majorHAnsi" w:hAnsiTheme="majorHAnsi" w:cstheme="majorHAnsi"/>
                <w:sz w:val="18"/>
                <w:szCs w:val="18"/>
              </w:rPr>
              <w:t>R$ 1.317,00</w:t>
            </w:r>
          </w:p>
        </w:tc>
      </w:tr>
      <w:tr w:rsidR="00090196" w14:paraId="3B123D93" w14:textId="77777777" w:rsidTr="00BF65EF">
        <w:trPr>
          <w:trHeight w:val="300"/>
        </w:trPr>
        <w:tc>
          <w:tcPr>
            <w:tcW w:w="655" w:type="dxa"/>
          </w:tcPr>
          <w:p w14:paraId="08B9A2A6" w14:textId="3C841068"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15</w:t>
            </w:r>
          </w:p>
        </w:tc>
        <w:tc>
          <w:tcPr>
            <w:tcW w:w="3577" w:type="dxa"/>
            <w:hideMark/>
          </w:tcPr>
          <w:p w14:paraId="54A15F18" w14:textId="77777777" w:rsidR="00090196" w:rsidRPr="00BF65EF" w:rsidRDefault="00090196" w:rsidP="00BF65EF">
            <w:pPr>
              <w:spacing w:after="0" w:line="360" w:lineRule="auto"/>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Técnico de Som. (01 por dia).</w:t>
            </w:r>
          </w:p>
        </w:tc>
        <w:tc>
          <w:tcPr>
            <w:tcW w:w="1389" w:type="dxa"/>
            <w:hideMark/>
          </w:tcPr>
          <w:p w14:paraId="4DC9FCAD" w14:textId="77777777"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DIÁRIA</w:t>
            </w:r>
          </w:p>
        </w:tc>
        <w:tc>
          <w:tcPr>
            <w:tcW w:w="1207" w:type="dxa"/>
            <w:noWrap/>
            <w:hideMark/>
          </w:tcPr>
          <w:p w14:paraId="58EF5455" w14:textId="77777777"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03</w:t>
            </w:r>
          </w:p>
        </w:tc>
        <w:tc>
          <w:tcPr>
            <w:tcW w:w="1531" w:type="dxa"/>
            <w:noWrap/>
          </w:tcPr>
          <w:p w14:paraId="708338C3" w14:textId="63ECF190"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hAnsiTheme="majorHAnsi" w:cstheme="majorHAnsi"/>
                <w:sz w:val="18"/>
                <w:szCs w:val="18"/>
              </w:rPr>
              <w:t>R$ 596,00</w:t>
            </w:r>
          </w:p>
        </w:tc>
        <w:tc>
          <w:tcPr>
            <w:tcW w:w="1383" w:type="dxa"/>
            <w:noWrap/>
          </w:tcPr>
          <w:p w14:paraId="752582A7" w14:textId="16A58294" w:rsidR="00090196" w:rsidRPr="00BF65EF" w:rsidRDefault="00984A63" w:rsidP="00090196">
            <w:pPr>
              <w:spacing w:after="0" w:line="360" w:lineRule="auto"/>
              <w:jc w:val="center"/>
              <w:rPr>
                <w:rFonts w:asciiTheme="majorHAnsi" w:eastAsia="Times New Roman" w:hAnsiTheme="majorHAnsi" w:cstheme="majorHAnsi"/>
                <w:color w:val="000000"/>
                <w:sz w:val="18"/>
                <w:szCs w:val="18"/>
              </w:rPr>
            </w:pPr>
            <w:r w:rsidRPr="00984A63">
              <w:rPr>
                <w:rFonts w:asciiTheme="majorHAnsi" w:hAnsiTheme="majorHAnsi" w:cstheme="majorHAnsi"/>
                <w:sz w:val="18"/>
                <w:szCs w:val="18"/>
              </w:rPr>
              <w:t>R$ 1.788,00</w:t>
            </w:r>
          </w:p>
        </w:tc>
      </w:tr>
      <w:tr w:rsidR="00090196" w14:paraId="12A3A871" w14:textId="77777777" w:rsidTr="00BF65EF">
        <w:trPr>
          <w:trHeight w:val="300"/>
        </w:trPr>
        <w:tc>
          <w:tcPr>
            <w:tcW w:w="655" w:type="dxa"/>
          </w:tcPr>
          <w:p w14:paraId="45D10273" w14:textId="1FB0113B"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16</w:t>
            </w:r>
          </w:p>
        </w:tc>
        <w:tc>
          <w:tcPr>
            <w:tcW w:w="3577" w:type="dxa"/>
            <w:hideMark/>
          </w:tcPr>
          <w:p w14:paraId="7E57CBA4" w14:textId="77777777" w:rsidR="00090196" w:rsidRPr="00BF65EF" w:rsidRDefault="00090196" w:rsidP="00BF65EF">
            <w:pPr>
              <w:spacing w:after="0" w:line="360" w:lineRule="auto"/>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Fechamento de Gradil 2,00m X 1.20m. (100m/ dia)</w:t>
            </w:r>
          </w:p>
        </w:tc>
        <w:tc>
          <w:tcPr>
            <w:tcW w:w="1389" w:type="dxa"/>
            <w:hideMark/>
          </w:tcPr>
          <w:p w14:paraId="092C58EE" w14:textId="77777777"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M/ LINEAR</w:t>
            </w:r>
          </w:p>
        </w:tc>
        <w:tc>
          <w:tcPr>
            <w:tcW w:w="1207" w:type="dxa"/>
            <w:noWrap/>
            <w:hideMark/>
          </w:tcPr>
          <w:p w14:paraId="055C49CD" w14:textId="77777777"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300</w:t>
            </w:r>
          </w:p>
        </w:tc>
        <w:tc>
          <w:tcPr>
            <w:tcW w:w="1531" w:type="dxa"/>
            <w:noWrap/>
          </w:tcPr>
          <w:p w14:paraId="4087FECF" w14:textId="0FE770D7"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hAnsiTheme="majorHAnsi" w:cstheme="majorHAnsi"/>
                <w:sz w:val="18"/>
                <w:szCs w:val="18"/>
              </w:rPr>
              <w:t>R$ 18,10</w:t>
            </w:r>
          </w:p>
        </w:tc>
        <w:tc>
          <w:tcPr>
            <w:tcW w:w="1383" w:type="dxa"/>
            <w:noWrap/>
          </w:tcPr>
          <w:p w14:paraId="3C473406" w14:textId="6EFC5970" w:rsidR="00090196" w:rsidRPr="00BF65EF" w:rsidRDefault="00984A63" w:rsidP="00090196">
            <w:pPr>
              <w:spacing w:after="0" w:line="360" w:lineRule="auto"/>
              <w:jc w:val="center"/>
              <w:rPr>
                <w:rFonts w:asciiTheme="majorHAnsi" w:eastAsia="Times New Roman" w:hAnsiTheme="majorHAnsi" w:cstheme="majorHAnsi"/>
                <w:color w:val="000000"/>
                <w:sz w:val="18"/>
                <w:szCs w:val="18"/>
              </w:rPr>
            </w:pPr>
            <w:r w:rsidRPr="00984A63">
              <w:rPr>
                <w:rFonts w:asciiTheme="majorHAnsi" w:hAnsiTheme="majorHAnsi" w:cstheme="majorHAnsi"/>
                <w:sz w:val="18"/>
                <w:szCs w:val="18"/>
              </w:rPr>
              <w:t>R$ 5.430,00</w:t>
            </w:r>
          </w:p>
        </w:tc>
      </w:tr>
      <w:tr w:rsidR="00090196" w14:paraId="7D170747" w14:textId="77777777" w:rsidTr="00BF65EF">
        <w:trPr>
          <w:trHeight w:val="300"/>
        </w:trPr>
        <w:tc>
          <w:tcPr>
            <w:tcW w:w="655" w:type="dxa"/>
          </w:tcPr>
          <w:p w14:paraId="2B81BDDC" w14:textId="32F863EB"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17</w:t>
            </w:r>
          </w:p>
        </w:tc>
        <w:tc>
          <w:tcPr>
            <w:tcW w:w="3577" w:type="dxa"/>
          </w:tcPr>
          <w:p w14:paraId="2B5D6D5A" w14:textId="77777777" w:rsidR="00090196" w:rsidRPr="00BF65EF" w:rsidRDefault="00090196" w:rsidP="00BF65EF">
            <w:pPr>
              <w:spacing w:after="0" w:line="360" w:lineRule="auto"/>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Placas de fechamento em zinco 2,20m x 2,00m (100m/ dia)</w:t>
            </w:r>
          </w:p>
        </w:tc>
        <w:tc>
          <w:tcPr>
            <w:tcW w:w="1389" w:type="dxa"/>
          </w:tcPr>
          <w:p w14:paraId="3A38D3A9" w14:textId="77777777"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M/ LINEAR</w:t>
            </w:r>
          </w:p>
        </w:tc>
        <w:tc>
          <w:tcPr>
            <w:tcW w:w="1207" w:type="dxa"/>
            <w:noWrap/>
          </w:tcPr>
          <w:p w14:paraId="311CDC8D" w14:textId="77777777"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300</w:t>
            </w:r>
          </w:p>
        </w:tc>
        <w:tc>
          <w:tcPr>
            <w:tcW w:w="1531" w:type="dxa"/>
            <w:noWrap/>
          </w:tcPr>
          <w:p w14:paraId="3B45E51D" w14:textId="49A557CC"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hAnsiTheme="majorHAnsi" w:cstheme="majorHAnsi"/>
                <w:sz w:val="18"/>
                <w:szCs w:val="18"/>
              </w:rPr>
              <w:t>R$ 17,33</w:t>
            </w:r>
          </w:p>
        </w:tc>
        <w:tc>
          <w:tcPr>
            <w:tcW w:w="1383" w:type="dxa"/>
            <w:noWrap/>
          </w:tcPr>
          <w:p w14:paraId="037365DA" w14:textId="6F2BA824" w:rsidR="00090196" w:rsidRPr="00BF65EF" w:rsidRDefault="00984A63" w:rsidP="00090196">
            <w:pPr>
              <w:spacing w:after="0" w:line="360" w:lineRule="auto"/>
              <w:jc w:val="center"/>
              <w:rPr>
                <w:rFonts w:asciiTheme="majorHAnsi" w:eastAsia="Times New Roman" w:hAnsiTheme="majorHAnsi" w:cstheme="majorHAnsi"/>
                <w:color w:val="000000"/>
                <w:sz w:val="18"/>
                <w:szCs w:val="18"/>
              </w:rPr>
            </w:pPr>
            <w:r w:rsidRPr="00984A63">
              <w:rPr>
                <w:rFonts w:asciiTheme="majorHAnsi" w:hAnsiTheme="majorHAnsi" w:cstheme="majorHAnsi"/>
                <w:sz w:val="18"/>
                <w:szCs w:val="18"/>
              </w:rPr>
              <w:t>R$ 5.199,00</w:t>
            </w:r>
          </w:p>
        </w:tc>
      </w:tr>
      <w:tr w:rsidR="00090196" w14:paraId="5D3C404F" w14:textId="77777777" w:rsidTr="00BF65EF">
        <w:trPr>
          <w:trHeight w:val="300"/>
        </w:trPr>
        <w:tc>
          <w:tcPr>
            <w:tcW w:w="655" w:type="dxa"/>
          </w:tcPr>
          <w:p w14:paraId="777F19A3" w14:textId="6075D990"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18</w:t>
            </w:r>
          </w:p>
        </w:tc>
        <w:tc>
          <w:tcPr>
            <w:tcW w:w="3577" w:type="dxa"/>
            <w:hideMark/>
          </w:tcPr>
          <w:p w14:paraId="62078351" w14:textId="77777777" w:rsidR="00090196" w:rsidRPr="00BF65EF" w:rsidRDefault="00090196" w:rsidP="00BF65EF">
            <w:pPr>
              <w:spacing w:after="0" w:line="360" w:lineRule="auto"/>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 xml:space="preserve">01 Gerador de 180 </w:t>
            </w:r>
            <w:proofErr w:type="spellStart"/>
            <w:r w:rsidRPr="00BF65EF">
              <w:rPr>
                <w:rFonts w:asciiTheme="majorHAnsi" w:eastAsia="Times New Roman" w:hAnsiTheme="majorHAnsi" w:cstheme="majorHAnsi"/>
                <w:color w:val="000000"/>
                <w:sz w:val="18"/>
                <w:szCs w:val="18"/>
              </w:rPr>
              <w:t>kva</w:t>
            </w:r>
            <w:proofErr w:type="spellEnd"/>
            <w:r w:rsidRPr="00BF65EF">
              <w:rPr>
                <w:rFonts w:asciiTheme="majorHAnsi" w:eastAsia="Times New Roman" w:hAnsiTheme="majorHAnsi" w:cstheme="majorHAnsi"/>
                <w:color w:val="000000"/>
                <w:sz w:val="18"/>
                <w:szCs w:val="18"/>
              </w:rPr>
              <w:t>, silencioso, com opção automático e manual, e acessórios necessários p/ o devido funcionamento, abastecido c/ diesel, incluso hospedagem e alimentação da equipe necessária para a manutenção do mesmo</w:t>
            </w:r>
            <w:r w:rsidRPr="00BF65EF">
              <w:rPr>
                <w:rFonts w:asciiTheme="majorHAnsi" w:hAnsiTheme="majorHAnsi" w:cstheme="majorHAnsi"/>
                <w:sz w:val="18"/>
                <w:szCs w:val="18"/>
              </w:rPr>
              <w:t>.</w:t>
            </w:r>
          </w:p>
        </w:tc>
        <w:tc>
          <w:tcPr>
            <w:tcW w:w="1389" w:type="dxa"/>
          </w:tcPr>
          <w:p w14:paraId="55459311" w14:textId="77777777"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DIÁRIA</w:t>
            </w:r>
          </w:p>
        </w:tc>
        <w:tc>
          <w:tcPr>
            <w:tcW w:w="1207" w:type="dxa"/>
            <w:noWrap/>
            <w:hideMark/>
          </w:tcPr>
          <w:p w14:paraId="6927C871" w14:textId="77777777"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03</w:t>
            </w:r>
          </w:p>
        </w:tc>
        <w:tc>
          <w:tcPr>
            <w:tcW w:w="1531" w:type="dxa"/>
            <w:noWrap/>
          </w:tcPr>
          <w:p w14:paraId="36418C04" w14:textId="1234EDB0"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hAnsiTheme="majorHAnsi" w:cstheme="majorHAnsi"/>
                <w:sz w:val="18"/>
                <w:szCs w:val="18"/>
              </w:rPr>
              <w:t>R$ 4.133,00</w:t>
            </w:r>
          </w:p>
        </w:tc>
        <w:tc>
          <w:tcPr>
            <w:tcW w:w="1383" w:type="dxa"/>
            <w:noWrap/>
          </w:tcPr>
          <w:p w14:paraId="0BA53DB0" w14:textId="42ADCC9D" w:rsidR="00090196" w:rsidRPr="00BF65EF" w:rsidRDefault="00347F08" w:rsidP="00090196">
            <w:pPr>
              <w:spacing w:after="0" w:line="360" w:lineRule="auto"/>
              <w:jc w:val="center"/>
              <w:rPr>
                <w:rFonts w:asciiTheme="majorHAnsi" w:eastAsia="Times New Roman" w:hAnsiTheme="majorHAnsi" w:cstheme="majorHAnsi"/>
                <w:color w:val="000000"/>
                <w:sz w:val="18"/>
                <w:szCs w:val="18"/>
              </w:rPr>
            </w:pPr>
            <w:r w:rsidRPr="00347F08">
              <w:rPr>
                <w:rFonts w:asciiTheme="majorHAnsi" w:hAnsiTheme="majorHAnsi" w:cstheme="majorHAnsi"/>
                <w:sz w:val="18"/>
                <w:szCs w:val="18"/>
              </w:rPr>
              <w:t>R$12.399,00</w:t>
            </w:r>
          </w:p>
        </w:tc>
      </w:tr>
      <w:tr w:rsidR="00090196" w14:paraId="0B55CF7A" w14:textId="77777777" w:rsidTr="00BF65EF">
        <w:trPr>
          <w:trHeight w:val="222"/>
        </w:trPr>
        <w:tc>
          <w:tcPr>
            <w:tcW w:w="655" w:type="dxa"/>
          </w:tcPr>
          <w:p w14:paraId="6B7BF974" w14:textId="04D0CE93"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lastRenderedPageBreak/>
              <w:t>19</w:t>
            </w:r>
          </w:p>
        </w:tc>
        <w:tc>
          <w:tcPr>
            <w:tcW w:w="3577" w:type="dxa"/>
            <w:hideMark/>
          </w:tcPr>
          <w:p w14:paraId="0E1DC06B" w14:textId="77777777" w:rsidR="00090196" w:rsidRPr="00BF65EF" w:rsidRDefault="00090196" w:rsidP="00BF65EF">
            <w:pPr>
              <w:spacing w:after="0" w:line="360" w:lineRule="auto"/>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 xml:space="preserve">Camarins principais de </w:t>
            </w:r>
            <w:proofErr w:type="spellStart"/>
            <w:r w:rsidRPr="00BF65EF">
              <w:rPr>
                <w:rFonts w:asciiTheme="majorHAnsi" w:eastAsia="Times New Roman" w:hAnsiTheme="majorHAnsi" w:cstheme="majorHAnsi"/>
                <w:i/>
                <w:iCs/>
                <w:color w:val="000000"/>
                <w:sz w:val="18"/>
                <w:szCs w:val="18"/>
              </w:rPr>
              <w:t>Octanorm</w:t>
            </w:r>
            <w:proofErr w:type="spellEnd"/>
            <w:r w:rsidRPr="00BF65EF">
              <w:rPr>
                <w:rFonts w:asciiTheme="majorHAnsi" w:eastAsia="Times New Roman" w:hAnsiTheme="majorHAnsi" w:cstheme="majorHAnsi"/>
                <w:color w:val="000000"/>
                <w:sz w:val="18"/>
                <w:szCs w:val="18"/>
              </w:rPr>
              <w:t xml:space="preserve"> 4x4 (16m² cada), com ar condicionado, frigobar, poltrona de 1 e 2 lugares, espelho, aparador, mesa, cadeiras, piso c/ carpete e todo mobiliado, com hospedagem e alimentação da equipe necessária para a manutenção do mesmo</w:t>
            </w:r>
            <w:r w:rsidRPr="00BF65EF">
              <w:rPr>
                <w:rFonts w:asciiTheme="majorHAnsi" w:hAnsiTheme="majorHAnsi" w:cstheme="majorHAnsi"/>
                <w:sz w:val="18"/>
                <w:szCs w:val="18"/>
              </w:rPr>
              <w:t>. (4 por dia)</w:t>
            </w:r>
          </w:p>
        </w:tc>
        <w:tc>
          <w:tcPr>
            <w:tcW w:w="1389" w:type="dxa"/>
          </w:tcPr>
          <w:p w14:paraId="266B844B" w14:textId="77777777"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DIÁRIA</w:t>
            </w:r>
          </w:p>
        </w:tc>
        <w:tc>
          <w:tcPr>
            <w:tcW w:w="1207" w:type="dxa"/>
            <w:noWrap/>
            <w:hideMark/>
          </w:tcPr>
          <w:p w14:paraId="05BEE64D" w14:textId="77777777"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12</w:t>
            </w:r>
          </w:p>
        </w:tc>
        <w:tc>
          <w:tcPr>
            <w:tcW w:w="1531" w:type="dxa"/>
            <w:noWrap/>
          </w:tcPr>
          <w:p w14:paraId="0795BC2B" w14:textId="06CF4339"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hAnsiTheme="majorHAnsi" w:cstheme="majorHAnsi"/>
                <w:sz w:val="18"/>
                <w:szCs w:val="18"/>
              </w:rPr>
              <w:t>R$ 3.177,67</w:t>
            </w:r>
          </w:p>
        </w:tc>
        <w:tc>
          <w:tcPr>
            <w:tcW w:w="1383" w:type="dxa"/>
            <w:noWrap/>
          </w:tcPr>
          <w:p w14:paraId="166066D6" w14:textId="038C2920" w:rsidR="00090196" w:rsidRPr="00BF65EF" w:rsidRDefault="00347F08" w:rsidP="00090196">
            <w:pPr>
              <w:spacing w:after="0" w:line="360" w:lineRule="auto"/>
              <w:jc w:val="center"/>
              <w:rPr>
                <w:rFonts w:asciiTheme="majorHAnsi" w:eastAsia="Times New Roman" w:hAnsiTheme="majorHAnsi" w:cstheme="majorHAnsi"/>
                <w:color w:val="000000"/>
                <w:sz w:val="18"/>
                <w:szCs w:val="18"/>
              </w:rPr>
            </w:pPr>
            <w:r w:rsidRPr="00347F08">
              <w:rPr>
                <w:rFonts w:asciiTheme="majorHAnsi" w:hAnsiTheme="majorHAnsi" w:cstheme="majorHAnsi"/>
                <w:sz w:val="18"/>
                <w:szCs w:val="18"/>
              </w:rPr>
              <w:t>R$38.132,04</w:t>
            </w:r>
          </w:p>
        </w:tc>
      </w:tr>
      <w:tr w:rsidR="00090196" w14:paraId="35B9DA37" w14:textId="77777777" w:rsidTr="00BF65EF">
        <w:trPr>
          <w:trHeight w:val="338"/>
        </w:trPr>
        <w:tc>
          <w:tcPr>
            <w:tcW w:w="655" w:type="dxa"/>
          </w:tcPr>
          <w:p w14:paraId="7605237B" w14:textId="64ED1D63"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20</w:t>
            </w:r>
          </w:p>
        </w:tc>
        <w:tc>
          <w:tcPr>
            <w:tcW w:w="3577" w:type="dxa"/>
          </w:tcPr>
          <w:p w14:paraId="3E2F0D4F" w14:textId="77777777" w:rsidR="00090196" w:rsidRPr="00BF65EF" w:rsidRDefault="00090196" w:rsidP="00BF65EF">
            <w:pPr>
              <w:spacing w:after="0" w:line="360" w:lineRule="auto"/>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Abastecimento de Camarim dos Artistas (NACIONAL) e bandas com apoio de buffet, organização e controle de entrada e saída de pessoal.</w:t>
            </w:r>
          </w:p>
        </w:tc>
        <w:tc>
          <w:tcPr>
            <w:tcW w:w="1389" w:type="dxa"/>
          </w:tcPr>
          <w:p w14:paraId="2E1E71A2" w14:textId="77777777"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DIÁRIA</w:t>
            </w:r>
          </w:p>
        </w:tc>
        <w:tc>
          <w:tcPr>
            <w:tcW w:w="1207" w:type="dxa"/>
            <w:noWrap/>
          </w:tcPr>
          <w:p w14:paraId="60FA16D6" w14:textId="77777777"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3</w:t>
            </w:r>
          </w:p>
        </w:tc>
        <w:tc>
          <w:tcPr>
            <w:tcW w:w="1531" w:type="dxa"/>
            <w:noWrap/>
          </w:tcPr>
          <w:p w14:paraId="754AF86A" w14:textId="6972138A"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hAnsiTheme="majorHAnsi" w:cstheme="majorHAnsi"/>
                <w:sz w:val="18"/>
                <w:szCs w:val="18"/>
              </w:rPr>
              <w:t>R$ 2.296,00</w:t>
            </w:r>
          </w:p>
        </w:tc>
        <w:tc>
          <w:tcPr>
            <w:tcW w:w="1383" w:type="dxa"/>
            <w:noWrap/>
          </w:tcPr>
          <w:p w14:paraId="5828F131" w14:textId="6A339F13" w:rsidR="00090196" w:rsidRPr="00BF65EF" w:rsidRDefault="00347F08" w:rsidP="00090196">
            <w:pPr>
              <w:spacing w:after="0" w:line="360" w:lineRule="auto"/>
              <w:jc w:val="center"/>
              <w:rPr>
                <w:rFonts w:asciiTheme="majorHAnsi" w:eastAsia="Times New Roman" w:hAnsiTheme="majorHAnsi" w:cstheme="majorHAnsi"/>
                <w:color w:val="000000"/>
                <w:sz w:val="18"/>
                <w:szCs w:val="18"/>
              </w:rPr>
            </w:pPr>
            <w:r w:rsidRPr="00347F08">
              <w:rPr>
                <w:rFonts w:asciiTheme="majorHAnsi" w:hAnsiTheme="majorHAnsi" w:cstheme="majorHAnsi"/>
                <w:sz w:val="18"/>
                <w:szCs w:val="18"/>
              </w:rPr>
              <w:t>R$ 6.888,00</w:t>
            </w:r>
          </w:p>
        </w:tc>
      </w:tr>
      <w:tr w:rsidR="00090196" w14:paraId="108A0090" w14:textId="77777777" w:rsidTr="00BF65EF">
        <w:trPr>
          <w:trHeight w:val="338"/>
        </w:trPr>
        <w:tc>
          <w:tcPr>
            <w:tcW w:w="655" w:type="dxa"/>
          </w:tcPr>
          <w:p w14:paraId="35F53BA9" w14:textId="3FAC6234"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21</w:t>
            </w:r>
          </w:p>
        </w:tc>
        <w:tc>
          <w:tcPr>
            <w:tcW w:w="3577" w:type="dxa"/>
          </w:tcPr>
          <w:p w14:paraId="1BFE8768" w14:textId="77777777" w:rsidR="00090196" w:rsidRPr="00BF65EF" w:rsidRDefault="00090196" w:rsidP="00BF65EF">
            <w:pPr>
              <w:spacing w:after="0" w:line="360" w:lineRule="auto"/>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Abastecimento de Camarim dos Artistas (REGIONAL/ LOCAL) e bandas com apoio de buffet, organização e controle de entrada e saída de pessoal.</w:t>
            </w:r>
          </w:p>
        </w:tc>
        <w:tc>
          <w:tcPr>
            <w:tcW w:w="1389" w:type="dxa"/>
          </w:tcPr>
          <w:p w14:paraId="0E9D5F6D" w14:textId="77777777"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DIÁRIA</w:t>
            </w:r>
          </w:p>
        </w:tc>
        <w:tc>
          <w:tcPr>
            <w:tcW w:w="1207" w:type="dxa"/>
            <w:noWrap/>
          </w:tcPr>
          <w:p w14:paraId="46628661" w14:textId="77777777"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6</w:t>
            </w:r>
          </w:p>
        </w:tc>
        <w:tc>
          <w:tcPr>
            <w:tcW w:w="1531" w:type="dxa"/>
            <w:noWrap/>
          </w:tcPr>
          <w:p w14:paraId="4CCA1067" w14:textId="0AC06755"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hAnsiTheme="majorHAnsi" w:cstheme="majorHAnsi"/>
                <w:sz w:val="18"/>
                <w:szCs w:val="18"/>
              </w:rPr>
              <w:t>R$ 966,67</w:t>
            </w:r>
          </w:p>
        </w:tc>
        <w:tc>
          <w:tcPr>
            <w:tcW w:w="1383" w:type="dxa"/>
            <w:noWrap/>
          </w:tcPr>
          <w:p w14:paraId="7EE41F19" w14:textId="46654746" w:rsidR="00090196" w:rsidRPr="00BF65EF" w:rsidRDefault="00347F08" w:rsidP="00090196">
            <w:pPr>
              <w:spacing w:after="0" w:line="360" w:lineRule="auto"/>
              <w:jc w:val="center"/>
              <w:rPr>
                <w:rFonts w:asciiTheme="majorHAnsi" w:eastAsia="Times New Roman" w:hAnsiTheme="majorHAnsi" w:cstheme="majorHAnsi"/>
                <w:color w:val="000000"/>
                <w:sz w:val="18"/>
                <w:szCs w:val="18"/>
              </w:rPr>
            </w:pPr>
            <w:r w:rsidRPr="00347F08">
              <w:rPr>
                <w:rFonts w:asciiTheme="majorHAnsi" w:hAnsiTheme="majorHAnsi" w:cstheme="majorHAnsi"/>
                <w:sz w:val="18"/>
                <w:szCs w:val="18"/>
              </w:rPr>
              <w:t>R$ 5.800,02</w:t>
            </w:r>
          </w:p>
        </w:tc>
      </w:tr>
      <w:tr w:rsidR="00090196" w14:paraId="54A11541" w14:textId="77777777" w:rsidTr="00BF65EF">
        <w:trPr>
          <w:trHeight w:val="338"/>
        </w:trPr>
        <w:tc>
          <w:tcPr>
            <w:tcW w:w="655" w:type="dxa"/>
          </w:tcPr>
          <w:p w14:paraId="19445F2B" w14:textId="64628A34"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22</w:t>
            </w:r>
          </w:p>
        </w:tc>
        <w:tc>
          <w:tcPr>
            <w:tcW w:w="3577" w:type="dxa"/>
            <w:hideMark/>
          </w:tcPr>
          <w:p w14:paraId="6F03B9B4" w14:textId="77777777" w:rsidR="00090196" w:rsidRPr="00BF65EF" w:rsidRDefault="00090196" w:rsidP="00BF65EF">
            <w:pPr>
              <w:spacing w:after="0" w:line="360" w:lineRule="auto"/>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01 Painel de Led P3 8 m x 3 m c/ com base de treliça com hospedagem e alimentação da equipe necessária para a manutenção do mesmo</w:t>
            </w:r>
            <w:r w:rsidRPr="00BF65EF">
              <w:rPr>
                <w:rFonts w:asciiTheme="majorHAnsi" w:hAnsiTheme="majorHAnsi" w:cstheme="majorHAnsi"/>
                <w:sz w:val="18"/>
                <w:szCs w:val="18"/>
              </w:rPr>
              <w:t>.</w:t>
            </w:r>
          </w:p>
        </w:tc>
        <w:tc>
          <w:tcPr>
            <w:tcW w:w="1389" w:type="dxa"/>
          </w:tcPr>
          <w:p w14:paraId="7CF81A5C" w14:textId="77777777"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DIÁRIA</w:t>
            </w:r>
          </w:p>
        </w:tc>
        <w:tc>
          <w:tcPr>
            <w:tcW w:w="1207" w:type="dxa"/>
            <w:noWrap/>
            <w:hideMark/>
          </w:tcPr>
          <w:p w14:paraId="551831E2" w14:textId="77777777"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03</w:t>
            </w:r>
          </w:p>
        </w:tc>
        <w:tc>
          <w:tcPr>
            <w:tcW w:w="1531" w:type="dxa"/>
            <w:noWrap/>
          </w:tcPr>
          <w:p w14:paraId="1C3E8BB0" w14:textId="357A0B1A"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hAnsiTheme="majorHAnsi" w:cstheme="majorHAnsi"/>
                <w:sz w:val="18"/>
                <w:szCs w:val="18"/>
              </w:rPr>
              <w:t>R$ 4.055,98</w:t>
            </w:r>
          </w:p>
        </w:tc>
        <w:tc>
          <w:tcPr>
            <w:tcW w:w="1383" w:type="dxa"/>
            <w:noWrap/>
          </w:tcPr>
          <w:p w14:paraId="26819796" w14:textId="6B90C0F1" w:rsidR="00090196" w:rsidRPr="00BF65EF" w:rsidRDefault="00347F08" w:rsidP="00090196">
            <w:pPr>
              <w:spacing w:after="0" w:line="360" w:lineRule="auto"/>
              <w:jc w:val="center"/>
              <w:rPr>
                <w:rFonts w:asciiTheme="majorHAnsi" w:eastAsia="Times New Roman" w:hAnsiTheme="majorHAnsi" w:cstheme="majorHAnsi"/>
                <w:color w:val="000000"/>
                <w:sz w:val="18"/>
                <w:szCs w:val="18"/>
              </w:rPr>
            </w:pPr>
            <w:r w:rsidRPr="00347F08">
              <w:rPr>
                <w:rFonts w:asciiTheme="majorHAnsi" w:hAnsiTheme="majorHAnsi" w:cstheme="majorHAnsi"/>
                <w:sz w:val="18"/>
                <w:szCs w:val="18"/>
              </w:rPr>
              <w:t>R$12.167,94</w:t>
            </w:r>
          </w:p>
        </w:tc>
      </w:tr>
      <w:tr w:rsidR="00090196" w14:paraId="353BA32E" w14:textId="77777777" w:rsidTr="00BF65EF">
        <w:trPr>
          <w:trHeight w:val="300"/>
        </w:trPr>
        <w:tc>
          <w:tcPr>
            <w:tcW w:w="655" w:type="dxa"/>
          </w:tcPr>
          <w:p w14:paraId="42B94E8E" w14:textId="0E488BAC"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23</w:t>
            </w:r>
          </w:p>
        </w:tc>
        <w:tc>
          <w:tcPr>
            <w:tcW w:w="3577" w:type="dxa"/>
            <w:hideMark/>
          </w:tcPr>
          <w:p w14:paraId="5A0785A9" w14:textId="77777777" w:rsidR="00090196" w:rsidRPr="00BF65EF" w:rsidRDefault="00090196" w:rsidP="00BF65EF">
            <w:pPr>
              <w:spacing w:after="0" w:line="360" w:lineRule="auto"/>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03 Tendas de Apoio (</w:t>
            </w:r>
            <w:r w:rsidRPr="00BF65EF">
              <w:rPr>
                <w:rFonts w:asciiTheme="majorHAnsi" w:eastAsia="Times New Roman" w:hAnsiTheme="majorHAnsi" w:cstheme="majorHAnsi"/>
                <w:b/>
                <w:bCs/>
                <w:color w:val="000000"/>
                <w:sz w:val="18"/>
                <w:szCs w:val="18"/>
              </w:rPr>
              <w:t>Brigadista, Polícia e Posto Médico</w:t>
            </w:r>
            <w:r w:rsidRPr="00BF65EF">
              <w:rPr>
                <w:rFonts w:asciiTheme="majorHAnsi" w:eastAsia="Times New Roman" w:hAnsiTheme="majorHAnsi" w:cstheme="majorHAnsi"/>
                <w:color w:val="000000"/>
                <w:sz w:val="18"/>
                <w:szCs w:val="18"/>
              </w:rPr>
              <w:t xml:space="preserve">) 3 X 3 </w:t>
            </w:r>
            <w:r w:rsidRPr="00BF65EF">
              <w:rPr>
                <w:rFonts w:asciiTheme="majorHAnsi" w:eastAsia="Times New Roman" w:hAnsiTheme="majorHAnsi" w:cstheme="majorHAnsi"/>
                <w:b/>
                <w:bCs/>
                <w:color w:val="000000"/>
                <w:sz w:val="18"/>
                <w:szCs w:val="18"/>
              </w:rPr>
              <w:t>c/ fechamentos</w:t>
            </w:r>
            <w:r w:rsidRPr="00BF65EF">
              <w:rPr>
                <w:rFonts w:asciiTheme="majorHAnsi" w:eastAsia="Times New Roman" w:hAnsiTheme="majorHAnsi" w:cstheme="majorHAnsi"/>
                <w:color w:val="000000"/>
                <w:sz w:val="18"/>
                <w:szCs w:val="18"/>
              </w:rPr>
              <w:t xml:space="preserve">, c/ ART e Laudo Antichamas </w:t>
            </w:r>
          </w:p>
        </w:tc>
        <w:tc>
          <w:tcPr>
            <w:tcW w:w="1389" w:type="dxa"/>
            <w:hideMark/>
          </w:tcPr>
          <w:p w14:paraId="6D9F89B2" w14:textId="77777777"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DIÁRIA</w:t>
            </w:r>
          </w:p>
        </w:tc>
        <w:tc>
          <w:tcPr>
            <w:tcW w:w="1207" w:type="dxa"/>
            <w:noWrap/>
            <w:hideMark/>
          </w:tcPr>
          <w:p w14:paraId="1C7261AF" w14:textId="77777777"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9</w:t>
            </w:r>
          </w:p>
        </w:tc>
        <w:tc>
          <w:tcPr>
            <w:tcW w:w="1531" w:type="dxa"/>
            <w:noWrap/>
          </w:tcPr>
          <w:p w14:paraId="6B1A3F54" w14:textId="071739E6"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hAnsiTheme="majorHAnsi" w:cstheme="majorHAnsi"/>
                <w:sz w:val="18"/>
                <w:szCs w:val="18"/>
              </w:rPr>
              <w:t>R$ 347,67</w:t>
            </w:r>
          </w:p>
        </w:tc>
        <w:tc>
          <w:tcPr>
            <w:tcW w:w="1383" w:type="dxa"/>
            <w:noWrap/>
          </w:tcPr>
          <w:p w14:paraId="68FC61AA" w14:textId="302E5CD3" w:rsidR="00090196" w:rsidRPr="00BF65EF" w:rsidRDefault="00347F08" w:rsidP="00090196">
            <w:pPr>
              <w:spacing w:after="0" w:line="360" w:lineRule="auto"/>
              <w:jc w:val="center"/>
              <w:rPr>
                <w:rFonts w:asciiTheme="majorHAnsi" w:eastAsia="Times New Roman" w:hAnsiTheme="majorHAnsi" w:cstheme="majorHAnsi"/>
                <w:color w:val="000000"/>
                <w:sz w:val="18"/>
                <w:szCs w:val="18"/>
              </w:rPr>
            </w:pPr>
            <w:r w:rsidRPr="00347F08">
              <w:rPr>
                <w:rFonts w:asciiTheme="majorHAnsi" w:hAnsiTheme="majorHAnsi" w:cstheme="majorHAnsi"/>
                <w:sz w:val="18"/>
                <w:szCs w:val="18"/>
              </w:rPr>
              <w:t>R$ 1.043,01</w:t>
            </w:r>
          </w:p>
        </w:tc>
      </w:tr>
      <w:tr w:rsidR="00090196" w14:paraId="1C63AC7A" w14:textId="77777777" w:rsidTr="00BF65EF">
        <w:trPr>
          <w:trHeight w:val="300"/>
        </w:trPr>
        <w:tc>
          <w:tcPr>
            <w:tcW w:w="655" w:type="dxa"/>
          </w:tcPr>
          <w:p w14:paraId="481AD0CA" w14:textId="27EC9018"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24</w:t>
            </w:r>
          </w:p>
        </w:tc>
        <w:tc>
          <w:tcPr>
            <w:tcW w:w="3577" w:type="dxa"/>
            <w:hideMark/>
          </w:tcPr>
          <w:p w14:paraId="47C8B704" w14:textId="77777777" w:rsidR="00090196" w:rsidRPr="00BF65EF" w:rsidRDefault="00090196" w:rsidP="00BF65EF">
            <w:pPr>
              <w:spacing w:after="0" w:line="360" w:lineRule="auto"/>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Fornecimento de Lanches para Segurança, Equipe de Apoio, Polícia, Brigadistas, Profissionais de Saúde e Outros envolvidos – considerar para formação dos preços a totalidade dos serviços por dia.</w:t>
            </w:r>
          </w:p>
        </w:tc>
        <w:tc>
          <w:tcPr>
            <w:tcW w:w="1389" w:type="dxa"/>
          </w:tcPr>
          <w:p w14:paraId="7A21E1ED" w14:textId="77777777"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SERVIÇO</w:t>
            </w:r>
          </w:p>
        </w:tc>
        <w:tc>
          <w:tcPr>
            <w:tcW w:w="1207" w:type="dxa"/>
            <w:noWrap/>
            <w:hideMark/>
          </w:tcPr>
          <w:p w14:paraId="00E53A43" w14:textId="77777777"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150</w:t>
            </w:r>
          </w:p>
        </w:tc>
        <w:tc>
          <w:tcPr>
            <w:tcW w:w="1531" w:type="dxa"/>
            <w:noWrap/>
          </w:tcPr>
          <w:p w14:paraId="74F8C4E0" w14:textId="22C6B4FC"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hAnsiTheme="majorHAnsi" w:cstheme="majorHAnsi"/>
                <w:sz w:val="18"/>
                <w:szCs w:val="18"/>
              </w:rPr>
              <w:t>R$ 28,82</w:t>
            </w:r>
          </w:p>
        </w:tc>
        <w:tc>
          <w:tcPr>
            <w:tcW w:w="1383" w:type="dxa"/>
            <w:noWrap/>
          </w:tcPr>
          <w:p w14:paraId="06A5A97C" w14:textId="57A9E82F" w:rsidR="00090196" w:rsidRPr="00BF65EF" w:rsidRDefault="00347F08" w:rsidP="00090196">
            <w:pPr>
              <w:spacing w:after="0" w:line="360" w:lineRule="auto"/>
              <w:jc w:val="center"/>
              <w:rPr>
                <w:rFonts w:asciiTheme="majorHAnsi" w:eastAsia="Times New Roman" w:hAnsiTheme="majorHAnsi" w:cstheme="majorHAnsi"/>
                <w:color w:val="000000"/>
                <w:sz w:val="18"/>
                <w:szCs w:val="18"/>
              </w:rPr>
            </w:pPr>
            <w:r w:rsidRPr="00347F08">
              <w:rPr>
                <w:rFonts w:asciiTheme="majorHAnsi" w:hAnsiTheme="majorHAnsi" w:cstheme="majorHAnsi"/>
                <w:sz w:val="18"/>
                <w:szCs w:val="18"/>
              </w:rPr>
              <w:t>R$ 4.323,00</w:t>
            </w:r>
          </w:p>
        </w:tc>
      </w:tr>
      <w:tr w:rsidR="00090196" w14:paraId="0ECE4E7A" w14:textId="77777777" w:rsidTr="00BF65EF">
        <w:trPr>
          <w:trHeight w:val="300"/>
        </w:trPr>
        <w:tc>
          <w:tcPr>
            <w:tcW w:w="655" w:type="dxa"/>
          </w:tcPr>
          <w:p w14:paraId="36DC812A" w14:textId="4D405A36"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25</w:t>
            </w:r>
          </w:p>
        </w:tc>
        <w:tc>
          <w:tcPr>
            <w:tcW w:w="3577" w:type="dxa"/>
            <w:hideMark/>
          </w:tcPr>
          <w:p w14:paraId="4453EE9E" w14:textId="77777777" w:rsidR="00090196" w:rsidRPr="00BF65EF" w:rsidRDefault="00090196" w:rsidP="00BF65EF">
            <w:pPr>
              <w:spacing w:after="0" w:line="360" w:lineRule="auto"/>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Anotações de Responsabilidade Técnica e Equivalentes. (Considerar todas)</w:t>
            </w:r>
          </w:p>
        </w:tc>
        <w:tc>
          <w:tcPr>
            <w:tcW w:w="1389" w:type="dxa"/>
            <w:hideMark/>
          </w:tcPr>
          <w:p w14:paraId="62F5EC60" w14:textId="77777777"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SERVIÇO</w:t>
            </w:r>
          </w:p>
        </w:tc>
        <w:tc>
          <w:tcPr>
            <w:tcW w:w="1207" w:type="dxa"/>
            <w:noWrap/>
            <w:hideMark/>
          </w:tcPr>
          <w:p w14:paraId="0F7A1BEF" w14:textId="5104C367"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05</w:t>
            </w:r>
          </w:p>
        </w:tc>
        <w:tc>
          <w:tcPr>
            <w:tcW w:w="1531" w:type="dxa"/>
            <w:noWrap/>
          </w:tcPr>
          <w:p w14:paraId="5A8E595E" w14:textId="68E9C8FC"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hAnsiTheme="majorHAnsi" w:cstheme="majorHAnsi"/>
                <w:sz w:val="18"/>
                <w:szCs w:val="18"/>
              </w:rPr>
              <w:t>R$ 262,55</w:t>
            </w:r>
          </w:p>
        </w:tc>
        <w:tc>
          <w:tcPr>
            <w:tcW w:w="1383" w:type="dxa"/>
            <w:noWrap/>
          </w:tcPr>
          <w:p w14:paraId="2207582C" w14:textId="2448FA18" w:rsidR="00090196" w:rsidRPr="00BF65EF" w:rsidRDefault="00347F08" w:rsidP="00090196">
            <w:pPr>
              <w:spacing w:after="0" w:line="360" w:lineRule="auto"/>
              <w:jc w:val="center"/>
              <w:rPr>
                <w:rFonts w:asciiTheme="majorHAnsi" w:eastAsia="Times New Roman" w:hAnsiTheme="majorHAnsi" w:cstheme="majorHAnsi"/>
                <w:color w:val="000000"/>
                <w:sz w:val="18"/>
                <w:szCs w:val="18"/>
              </w:rPr>
            </w:pPr>
            <w:r w:rsidRPr="00347F08">
              <w:rPr>
                <w:rFonts w:asciiTheme="majorHAnsi" w:hAnsiTheme="majorHAnsi" w:cstheme="majorHAnsi"/>
                <w:sz w:val="18"/>
                <w:szCs w:val="18"/>
              </w:rPr>
              <w:t>R$ 1.312,75</w:t>
            </w:r>
          </w:p>
        </w:tc>
      </w:tr>
      <w:tr w:rsidR="00090196" w14:paraId="72AD6BC7" w14:textId="77777777" w:rsidTr="00BF65EF">
        <w:trPr>
          <w:trHeight w:val="304"/>
        </w:trPr>
        <w:tc>
          <w:tcPr>
            <w:tcW w:w="655" w:type="dxa"/>
          </w:tcPr>
          <w:p w14:paraId="1BA56488" w14:textId="5DCECD4B"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26</w:t>
            </w:r>
          </w:p>
        </w:tc>
        <w:tc>
          <w:tcPr>
            <w:tcW w:w="3577" w:type="dxa"/>
            <w:hideMark/>
          </w:tcPr>
          <w:p w14:paraId="330E7073" w14:textId="77777777" w:rsidR="00090196" w:rsidRPr="00BF65EF" w:rsidRDefault="00090196" w:rsidP="00BF65EF">
            <w:pPr>
              <w:spacing w:after="0" w:line="360" w:lineRule="auto"/>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ECAD (apenas das bandas contratadas), impostos e taxas municipais</w:t>
            </w:r>
          </w:p>
        </w:tc>
        <w:tc>
          <w:tcPr>
            <w:tcW w:w="1389" w:type="dxa"/>
            <w:hideMark/>
          </w:tcPr>
          <w:p w14:paraId="4BFCCAB6" w14:textId="77777777"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SERVIÇO</w:t>
            </w:r>
          </w:p>
        </w:tc>
        <w:tc>
          <w:tcPr>
            <w:tcW w:w="1207" w:type="dxa"/>
            <w:noWrap/>
            <w:hideMark/>
          </w:tcPr>
          <w:p w14:paraId="3BF98747" w14:textId="78EE27F8"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eastAsia="Times New Roman" w:hAnsiTheme="majorHAnsi" w:cstheme="majorHAnsi"/>
                <w:color w:val="000000"/>
                <w:sz w:val="18"/>
                <w:szCs w:val="18"/>
              </w:rPr>
              <w:t>03</w:t>
            </w:r>
          </w:p>
        </w:tc>
        <w:tc>
          <w:tcPr>
            <w:tcW w:w="1531" w:type="dxa"/>
            <w:noWrap/>
          </w:tcPr>
          <w:p w14:paraId="6EC77C7E" w14:textId="2C198B8B" w:rsidR="00090196" w:rsidRPr="00BF65EF" w:rsidRDefault="00090196" w:rsidP="00090196">
            <w:pPr>
              <w:spacing w:after="0" w:line="360" w:lineRule="auto"/>
              <w:jc w:val="center"/>
              <w:rPr>
                <w:rFonts w:asciiTheme="majorHAnsi" w:eastAsia="Times New Roman" w:hAnsiTheme="majorHAnsi" w:cstheme="majorHAnsi"/>
                <w:color w:val="000000"/>
                <w:sz w:val="18"/>
                <w:szCs w:val="18"/>
              </w:rPr>
            </w:pPr>
            <w:r w:rsidRPr="00BF65EF">
              <w:rPr>
                <w:rFonts w:asciiTheme="majorHAnsi" w:hAnsiTheme="majorHAnsi" w:cstheme="majorHAnsi"/>
                <w:sz w:val="18"/>
                <w:szCs w:val="18"/>
              </w:rPr>
              <w:t>R$ 1.700,00</w:t>
            </w:r>
          </w:p>
        </w:tc>
        <w:tc>
          <w:tcPr>
            <w:tcW w:w="1383" w:type="dxa"/>
            <w:noWrap/>
          </w:tcPr>
          <w:p w14:paraId="75FFD579" w14:textId="2644F624" w:rsidR="00090196" w:rsidRPr="00BF65EF" w:rsidRDefault="00347F08" w:rsidP="00090196">
            <w:pPr>
              <w:spacing w:after="0" w:line="360" w:lineRule="auto"/>
              <w:jc w:val="center"/>
              <w:rPr>
                <w:rFonts w:asciiTheme="majorHAnsi" w:eastAsia="Times New Roman" w:hAnsiTheme="majorHAnsi" w:cstheme="majorHAnsi"/>
                <w:color w:val="000000"/>
                <w:sz w:val="18"/>
                <w:szCs w:val="18"/>
              </w:rPr>
            </w:pPr>
            <w:r w:rsidRPr="00347F08">
              <w:rPr>
                <w:rFonts w:asciiTheme="majorHAnsi" w:hAnsiTheme="majorHAnsi" w:cstheme="majorHAnsi"/>
                <w:sz w:val="18"/>
                <w:szCs w:val="18"/>
              </w:rPr>
              <w:t>R$ 5.100,00</w:t>
            </w:r>
          </w:p>
        </w:tc>
        <w:bookmarkStart w:id="2" w:name="_GoBack"/>
        <w:bookmarkEnd w:id="2"/>
      </w:tr>
    </w:tbl>
    <w:p w14:paraId="5BA6B4E4" w14:textId="4BD80238" w:rsidR="00CD3C2D" w:rsidRDefault="00CD3C2D" w:rsidP="00EE1C2C">
      <w:pPr>
        <w:rPr>
          <w:rFonts w:asciiTheme="majorHAnsi" w:hAnsiTheme="majorHAnsi" w:cstheme="majorHAnsi"/>
        </w:rPr>
      </w:pPr>
    </w:p>
    <w:p w14:paraId="38D9F290" w14:textId="1A546994" w:rsidR="00DA301C" w:rsidRPr="00DA301C" w:rsidRDefault="00DA301C" w:rsidP="00EE1C2C">
      <w:pPr>
        <w:rPr>
          <w:rFonts w:asciiTheme="majorHAnsi" w:hAnsiTheme="majorHAnsi" w:cstheme="majorHAnsi"/>
          <w:b/>
          <w:bCs/>
        </w:rPr>
      </w:pPr>
      <w:r w:rsidRPr="00DA301C">
        <w:rPr>
          <w:rFonts w:asciiTheme="majorHAnsi" w:hAnsiTheme="majorHAnsi" w:cstheme="majorHAnsi"/>
          <w:b/>
          <w:bCs/>
        </w:rPr>
        <w:t>Valor Global: R$ 260.262,44</w:t>
      </w:r>
    </w:p>
    <w:p w14:paraId="0DAAD660" w14:textId="236520F8" w:rsidR="004F39CE" w:rsidRPr="00CD3C2D" w:rsidRDefault="004F39CE" w:rsidP="004F39CE">
      <w:pPr>
        <w:spacing w:before="60" w:after="60"/>
        <w:rPr>
          <w:rFonts w:asciiTheme="majorHAnsi" w:hAnsiTheme="majorHAnsi" w:cstheme="majorHAnsi"/>
          <w:b/>
          <w:bCs/>
          <w:i/>
          <w:iCs/>
        </w:rPr>
      </w:pPr>
      <w:r>
        <w:rPr>
          <w:rFonts w:asciiTheme="majorHAnsi" w:hAnsiTheme="majorHAnsi" w:cstheme="majorHAnsi"/>
        </w:rPr>
        <w:br w:type="page"/>
      </w:r>
      <w:r w:rsidRPr="00CD3C2D">
        <w:rPr>
          <w:rFonts w:asciiTheme="majorHAnsi" w:hAnsiTheme="majorHAnsi" w:cstheme="majorHAnsi"/>
          <w:b/>
          <w:bCs/>
          <w:i/>
          <w:iCs/>
        </w:rPr>
        <w:lastRenderedPageBreak/>
        <w:t xml:space="preserve">APÊNDICE </w:t>
      </w:r>
      <w:r>
        <w:rPr>
          <w:rFonts w:asciiTheme="majorHAnsi" w:hAnsiTheme="majorHAnsi" w:cstheme="majorHAnsi"/>
          <w:b/>
          <w:bCs/>
          <w:i/>
          <w:iCs/>
        </w:rPr>
        <w:t>B</w:t>
      </w:r>
      <w:r w:rsidRPr="00CD3C2D">
        <w:rPr>
          <w:rFonts w:asciiTheme="majorHAnsi" w:hAnsiTheme="majorHAnsi" w:cstheme="majorHAnsi"/>
          <w:b/>
          <w:bCs/>
          <w:i/>
          <w:iCs/>
        </w:rPr>
        <w:t xml:space="preserve"> – </w:t>
      </w:r>
      <w:r>
        <w:rPr>
          <w:rFonts w:asciiTheme="majorHAnsi" w:hAnsiTheme="majorHAnsi" w:cstheme="majorHAnsi"/>
          <w:b/>
          <w:bCs/>
          <w:i/>
          <w:iCs/>
        </w:rPr>
        <w:t>GRADE DE SHOWS</w:t>
      </w:r>
      <w:r w:rsidRPr="00CD3C2D">
        <w:rPr>
          <w:rFonts w:asciiTheme="majorHAnsi" w:hAnsiTheme="majorHAnsi" w:cstheme="majorHAnsi"/>
          <w:b/>
          <w:bCs/>
          <w:i/>
          <w:iCs/>
        </w:rPr>
        <w:t>:</w:t>
      </w:r>
    </w:p>
    <w:p w14:paraId="3B210D67" w14:textId="2CC7F489" w:rsidR="004F39CE" w:rsidRDefault="004F39CE">
      <w:pPr>
        <w:spacing w:before="0" w:after="160" w:line="259" w:lineRule="auto"/>
        <w:jc w:val="left"/>
        <w:rPr>
          <w:rFonts w:asciiTheme="majorHAnsi" w:hAnsiTheme="majorHAnsi" w:cstheme="majorHAnsi"/>
          <w:b/>
          <w:bCs/>
          <w:i/>
          <w:iCs/>
          <w:color w:val="FF0000"/>
        </w:rPr>
      </w:pPr>
      <w:bookmarkStart w:id="3" w:name="_Hlk171883466"/>
    </w:p>
    <w:p w14:paraId="4AC5938A" w14:textId="51492FC7" w:rsidR="004F39CE" w:rsidRDefault="004F39CE" w:rsidP="004F39CE">
      <w:pPr>
        <w:pStyle w:val="PargrafodaLista"/>
        <w:numPr>
          <w:ilvl w:val="0"/>
          <w:numId w:val="49"/>
        </w:numPr>
        <w:tabs>
          <w:tab w:val="left" w:pos="708"/>
        </w:tabs>
        <w:spacing w:after="0"/>
        <w:ind w:left="0" w:firstLine="0"/>
        <w:rPr>
          <w:rFonts w:asciiTheme="majorHAnsi" w:hAnsiTheme="majorHAnsi" w:cstheme="majorHAnsi"/>
          <w:u w:val="single"/>
        </w:rPr>
      </w:pPr>
      <w:r w:rsidRPr="00153644">
        <w:rPr>
          <w:rFonts w:asciiTheme="majorHAnsi" w:hAnsiTheme="majorHAnsi" w:cstheme="majorHAnsi"/>
          <w:u w:val="single"/>
        </w:rPr>
        <w:t xml:space="preserve">Caberá ao Contratado prover toda a estrutura necessária para sua realização como o fiel atendimento ao </w:t>
      </w:r>
      <w:proofErr w:type="spellStart"/>
      <w:r w:rsidRPr="00153644">
        <w:rPr>
          <w:rFonts w:asciiTheme="majorHAnsi" w:hAnsiTheme="majorHAnsi" w:cstheme="majorHAnsi"/>
          <w:i/>
          <w:iCs/>
          <w:u w:val="single"/>
        </w:rPr>
        <w:t>rider</w:t>
      </w:r>
      <w:proofErr w:type="spellEnd"/>
      <w:r w:rsidRPr="00153644">
        <w:rPr>
          <w:rFonts w:asciiTheme="majorHAnsi" w:hAnsiTheme="majorHAnsi" w:cstheme="majorHAnsi"/>
          <w:u w:val="single"/>
        </w:rPr>
        <w:t xml:space="preserve"> técnico, mapa de som e luz além de assumir as despesas com translado, hospedagem, camarim, </w:t>
      </w:r>
      <w:proofErr w:type="spellStart"/>
      <w:r w:rsidRPr="00153644">
        <w:rPr>
          <w:rFonts w:asciiTheme="majorHAnsi" w:hAnsiTheme="majorHAnsi" w:cstheme="majorHAnsi"/>
          <w:i/>
          <w:iCs/>
          <w:u w:val="single"/>
        </w:rPr>
        <w:t>room</w:t>
      </w:r>
      <w:proofErr w:type="spellEnd"/>
      <w:r w:rsidRPr="00153644">
        <w:rPr>
          <w:rFonts w:asciiTheme="majorHAnsi" w:hAnsiTheme="majorHAnsi" w:cstheme="majorHAnsi"/>
          <w:i/>
          <w:iCs/>
          <w:u w:val="single"/>
        </w:rPr>
        <w:t xml:space="preserve"> </w:t>
      </w:r>
      <w:proofErr w:type="spellStart"/>
      <w:r w:rsidRPr="00153644">
        <w:rPr>
          <w:rFonts w:asciiTheme="majorHAnsi" w:hAnsiTheme="majorHAnsi" w:cstheme="majorHAnsi"/>
          <w:i/>
          <w:iCs/>
          <w:u w:val="single"/>
        </w:rPr>
        <w:t>list</w:t>
      </w:r>
      <w:proofErr w:type="spellEnd"/>
      <w:r w:rsidRPr="00153644">
        <w:rPr>
          <w:rFonts w:asciiTheme="majorHAnsi" w:hAnsiTheme="majorHAnsi" w:cstheme="majorHAnsi"/>
          <w:u w:val="single"/>
        </w:rPr>
        <w:t>, carregadores e qualquer despesa acessória que venha a ser necessária para o cumprimento do objeto.</w:t>
      </w:r>
    </w:p>
    <w:p w14:paraId="7FBAD8FB" w14:textId="77777777" w:rsidR="00817E20" w:rsidRPr="00153644" w:rsidRDefault="00817E20" w:rsidP="00817E20">
      <w:pPr>
        <w:pStyle w:val="PargrafodaLista"/>
        <w:tabs>
          <w:tab w:val="left" w:pos="708"/>
        </w:tabs>
        <w:spacing w:after="0"/>
        <w:ind w:left="0"/>
        <w:rPr>
          <w:rFonts w:asciiTheme="majorHAnsi" w:hAnsiTheme="majorHAnsi" w:cstheme="majorHAnsi"/>
          <w:u w:val="single"/>
        </w:rPr>
      </w:pPr>
    </w:p>
    <w:tbl>
      <w:tblPr>
        <w:tblStyle w:val="TabeladeGradeClara"/>
        <w:tblW w:w="9776" w:type="dxa"/>
        <w:tblLook w:val="01E0" w:firstRow="1" w:lastRow="1" w:firstColumn="1" w:lastColumn="1" w:noHBand="0" w:noVBand="0"/>
      </w:tblPr>
      <w:tblGrid>
        <w:gridCol w:w="2122"/>
        <w:gridCol w:w="6095"/>
        <w:gridCol w:w="1559"/>
      </w:tblGrid>
      <w:tr w:rsidR="00817E20" w:rsidRPr="00153644" w14:paraId="1DD45036" w14:textId="77777777" w:rsidTr="00537332">
        <w:trPr>
          <w:trHeight w:val="20"/>
        </w:trPr>
        <w:tc>
          <w:tcPr>
            <w:tcW w:w="212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4D3DDF7C" w14:textId="77777777" w:rsidR="00817E20" w:rsidRPr="00153644" w:rsidRDefault="00817E20" w:rsidP="00537332">
            <w:pPr>
              <w:tabs>
                <w:tab w:val="left" w:pos="708"/>
              </w:tabs>
              <w:spacing w:beforeLines="20" w:before="48" w:afterLines="20" w:after="48"/>
              <w:jc w:val="center"/>
              <w:rPr>
                <w:rFonts w:asciiTheme="majorHAnsi" w:hAnsiTheme="majorHAnsi" w:cstheme="majorHAnsi"/>
                <w:b/>
              </w:rPr>
            </w:pPr>
            <w:r w:rsidRPr="00153644">
              <w:rPr>
                <w:rFonts w:asciiTheme="majorHAnsi" w:hAnsiTheme="majorHAnsi" w:cstheme="majorHAnsi"/>
                <w:b/>
              </w:rPr>
              <w:t>DATA</w:t>
            </w:r>
          </w:p>
        </w:tc>
        <w:tc>
          <w:tcPr>
            <w:tcW w:w="609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59B38451" w14:textId="77777777" w:rsidR="00817E20" w:rsidRPr="00153644" w:rsidRDefault="00817E20" w:rsidP="00537332">
            <w:pPr>
              <w:tabs>
                <w:tab w:val="left" w:pos="708"/>
              </w:tabs>
              <w:spacing w:beforeLines="20" w:before="48" w:afterLines="20" w:after="48"/>
              <w:jc w:val="center"/>
              <w:rPr>
                <w:rFonts w:asciiTheme="majorHAnsi" w:hAnsiTheme="majorHAnsi" w:cstheme="majorHAnsi"/>
                <w:b/>
              </w:rPr>
            </w:pPr>
            <w:r w:rsidRPr="00153644">
              <w:rPr>
                <w:rFonts w:asciiTheme="majorHAnsi" w:hAnsiTheme="majorHAnsi" w:cstheme="majorHAnsi"/>
                <w:b/>
              </w:rPr>
              <w:t>ATRAÇÕES/ SHOWS</w:t>
            </w:r>
          </w:p>
        </w:tc>
        <w:tc>
          <w:tcPr>
            <w:tcW w:w="155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56E80352" w14:textId="77777777" w:rsidR="00817E20" w:rsidRPr="00153644" w:rsidRDefault="00817E20" w:rsidP="00537332">
            <w:pPr>
              <w:tabs>
                <w:tab w:val="left" w:pos="708"/>
              </w:tabs>
              <w:spacing w:beforeLines="20" w:before="48" w:afterLines="20" w:after="48"/>
              <w:jc w:val="center"/>
              <w:rPr>
                <w:rFonts w:asciiTheme="majorHAnsi" w:hAnsiTheme="majorHAnsi" w:cstheme="majorHAnsi"/>
                <w:b/>
              </w:rPr>
            </w:pPr>
            <w:r w:rsidRPr="00153644">
              <w:rPr>
                <w:rFonts w:asciiTheme="majorHAnsi" w:hAnsiTheme="majorHAnsi" w:cstheme="majorHAnsi"/>
                <w:b/>
              </w:rPr>
              <w:t>Hora</w:t>
            </w:r>
          </w:p>
        </w:tc>
      </w:tr>
      <w:tr w:rsidR="00817E20" w:rsidRPr="00153644" w14:paraId="0FC41D49" w14:textId="77777777" w:rsidTr="00C7267B">
        <w:trPr>
          <w:trHeight w:val="285"/>
        </w:trPr>
        <w:tc>
          <w:tcPr>
            <w:tcW w:w="2122" w:type="dxa"/>
            <w:vMerge w:val="restart"/>
            <w:tcBorders>
              <w:top w:val="single" w:sz="4" w:space="0" w:color="BFBFBF" w:themeColor="background1" w:themeShade="BF"/>
              <w:left w:val="single" w:sz="4" w:space="0" w:color="BFBFBF" w:themeColor="background1" w:themeShade="BF"/>
              <w:right w:val="single" w:sz="4" w:space="0" w:color="BFBFBF" w:themeColor="background1" w:themeShade="BF"/>
            </w:tcBorders>
            <w:hideMark/>
          </w:tcPr>
          <w:p w14:paraId="7515DEE9" w14:textId="3D742424" w:rsidR="00817E20" w:rsidRPr="00153644" w:rsidRDefault="009D2513" w:rsidP="00537332">
            <w:pPr>
              <w:tabs>
                <w:tab w:val="left" w:pos="708"/>
              </w:tabs>
              <w:spacing w:beforeLines="20" w:before="48" w:afterLines="20" w:after="48"/>
              <w:jc w:val="center"/>
              <w:rPr>
                <w:rFonts w:asciiTheme="majorHAnsi" w:hAnsiTheme="majorHAnsi" w:cstheme="majorHAnsi"/>
              </w:rPr>
            </w:pPr>
            <w:r>
              <w:rPr>
                <w:rFonts w:asciiTheme="majorHAnsi" w:hAnsiTheme="majorHAnsi" w:cstheme="majorHAnsi"/>
              </w:rPr>
              <w:t>05/09</w:t>
            </w:r>
            <w:r w:rsidR="00817E20" w:rsidRPr="00153644">
              <w:rPr>
                <w:rFonts w:asciiTheme="majorHAnsi" w:hAnsiTheme="majorHAnsi" w:cstheme="majorHAnsi"/>
              </w:rPr>
              <w:t>/202</w:t>
            </w:r>
            <w:r>
              <w:rPr>
                <w:rFonts w:asciiTheme="majorHAnsi" w:hAnsiTheme="majorHAnsi" w:cstheme="majorHAnsi"/>
              </w:rPr>
              <w:t>5</w:t>
            </w:r>
            <w:r w:rsidR="00817E20" w:rsidRPr="00153644">
              <w:rPr>
                <w:rFonts w:asciiTheme="majorHAnsi" w:hAnsiTheme="majorHAnsi" w:cstheme="majorHAnsi"/>
              </w:rPr>
              <w:br/>
              <w:t>(Sexta-feira)</w:t>
            </w:r>
          </w:p>
        </w:tc>
        <w:tc>
          <w:tcPr>
            <w:tcW w:w="609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2EFD9" w:themeFill="accent6" w:themeFillTint="33"/>
            <w:vAlign w:val="center"/>
          </w:tcPr>
          <w:p w14:paraId="631592CB" w14:textId="357CDC19" w:rsidR="00817E20" w:rsidRPr="00153644" w:rsidRDefault="00C7267B" w:rsidP="00537332">
            <w:pPr>
              <w:pStyle w:val="Default"/>
              <w:spacing w:beforeLines="20" w:before="48" w:afterLines="20" w:after="48" w:line="276" w:lineRule="auto"/>
              <w:jc w:val="both"/>
              <w:rPr>
                <w:rFonts w:asciiTheme="majorHAnsi" w:hAnsiTheme="majorHAnsi" w:cstheme="majorHAnsi"/>
                <w:bCs/>
                <w:color w:val="auto"/>
                <w:sz w:val="22"/>
                <w:szCs w:val="22"/>
                <w:lang w:eastAsia="en-US"/>
              </w:rPr>
            </w:pPr>
            <w:r>
              <w:rPr>
                <w:rFonts w:asciiTheme="majorHAnsi" w:hAnsiTheme="majorHAnsi" w:cstheme="majorHAnsi"/>
                <w:bCs/>
                <w:color w:val="auto"/>
                <w:sz w:val="22"/>
                <w:szCs w:val="22"/>
                <w:lang w:eastAsia="en-US"/>
              </w:rPr>
              <w:t>Cantor Renanzinho (*)</w:t>
            </w:r>
          </w:p>
        </w:tc>
        <w:tc>
          <w:tcPr>
            <w:tcW w:w="155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2EFD9" w:themeFill="accent6" w:themeFillTint="33"/>
          </w:tcPr>
          <w:p w14:paraId="4DAD6337" w14:textId="14394644" w:rsidR="00817E20" w:rsidRPr="00153644" w:rsidRDefault="00C7267B" w:rsidP="00537332">
            <w:pPr>
              <w:pStyle w:val="Default"/>
              <w:spacing w:beforeLines="20" w:before="48" w:afterLines="20" w:after="48" w:line="276" w:lineRule="auto"/>
              <w:jc w:val="center"/>
              <w:rPr>
                <w:rFonts w:asciiTheme="majorHAnsi" w:hAnsiTheme="majorHAnsi" w:cstheme="majorHAnsi"/>
                <w:bCs/>
                <w:color w:val="auto"/>
                <w:sz w:val="22"/>
                <w:szCs w:val="22"/>
                <w:lang w:eastAsia="en-US"/>
              </w:rPr>
            </w:pPr>
            <w:r>
              <w:rPr>
                <w:rFonts w:asciiTheme="majorHAnsi" w:hAnsiTheme="majorHAnsi" w:cstheme="majorHAnsi"/>
                <w:bCs/>
                <w:color w:val="auto"/>
                <w:sz w:val="22"/>
                <w:szCs w:val="22"/>
                <w:lang w:eastAsia="en-US"/>
              </w:rPr>
              <w:t>22:00h</w:t>
            </w:r>
          </w:p>
        </w:tc>
      </w:tr>
      <w:tr w:rsidR="00817E20" w:rsidRPr="00153644" w14:paraId="53E3041A" w14:textId="77777777" w:rsidTr="00C7267B">
        <w:trPr>
          <w:trHeight w:val="285"/>
        </w:trPr>
        <w:tc>
          <w:tcPr>
            <w:tcW w:w="2122" w:type="dxa"/>
            <w:vMerge/>
            <w:tcBorders>
              <w:left w:val="single" w:sz="4" w:space="0" w:color="BFBFBF" w:themeColor="background1" w:themeShade="BF"/>
              <w:right w:val="single" w:sz="4" w:space="0" w:color="BFBFBF" w:themeColor="background1" w:themeShade="BF"/>
            </w:tcBorders>
          </w:tcPr>
          <w:p w14:paraId="71A42700" w14:textId="77777777" w:rsidR="00817E20" w:rsidRPr="00153644" w:rsidRDefault="00817E20" w:rsidP="00537332">
            <w:pPr>
              <w:tabs>
                <w:tab w:val="left" w:pos="708"/>
              </w:tabs>
              <w:spacing w:beforeLines="20" w:before="48" w:afterLines="20" w:after="48"/>
              <w:jc w:val="center"/>
              <w:rPr>
                <w:rFonts w:asciiTheme="majorHAnsi" w:hAnsiTheme="majorHAnsi" w:cstheme="majorHAnsi"/>
              </w:rPr>
            </w:pPr>
          </w:p>
        </w:tc>
        <w:tc>
          <w:tcPr>
            <w:tcW w:w="609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2EFD9" w:themeFill="accent6" w:themeFillTint="33"/>
            <w:vAlign w:val="center"/>
          </w:tcPr>
          <w:p w14:paraId="41790EA8" w14:textId="33175FAD" w:rsidR="00817E20" w:rsidRPr="00153644" w:rsidRDefault="00C7267B" w:rsidP="00537332">
            <w:pPr>
              <w:pStyle w:val="Default"/>
              <w:spacing w:beforeLines="20" w:before="48" w:afterLines="20" w:after="48" w:line="276" w:lineRule="auto"/>
              <w:jc w:val="both"/>
              <w:rPr>
                <w:rFonts w:asciiTheme="majorHAnsi" w:hAnsiTheme="majorHAnsi" w:cstheme="majorHAnsi"/>
                <w:bCs/>
                <w:color w:val="auto"/>
                <w:sz w:val="22"/>
                <w:szCs w:val="22"/>
                <w:lang w:eastAsia="en-US"/>
              </w:rPr>
            </w:pPr>
            <w:r>
              <w:rPr>
                <w:rFonts w:asciiTheme="majorHAnsi" w:hAnsiTheme="majorHAnsi" w:cstheme="majorHAnsi"/>
                <w:bCs/>
                <w:color w:val="auto"/>
                <w:sz w:val="22"/>
                <w:szCs w:val="22"/>
                <w:lang w:eastAsia="en-US"/>
              </w:rPr>
              <w:t xml:space="preserve">Juliana e Bonde do </w:t>
            </w:r>
            <w:proofErr w:type="gramStart"/>
            <w:r>
              <w:rPr>
                <w:rFonts w:asciiTheme="majorHAnsi" w:hAnsiTheme="majorHAnsi" w:cstheme="majorHAnsi"/>
                <w:bCs/>
                <w:color w:val="auto"/>
                <w:sz w:val="22"/>
                <w:szCs w:val="22"/>
                <w:lang w:eastAsia="en-US"/>
              </w:rPr>
              <w:t>Forró(</w:t>
            </w:r>
            <w:proofErr w:type="gramEnd"/>
            <w:r>
              <w:rPr>
                <w:rFonts w:asciiTheme="majorHAnsi" w:hAnsiTheme="majorHAnsi" w:cstheme="majorHAnsi"/>
                <w:bCs/>
                <w:color w:val="auto"/>
                <w:sz w:val="22"/>
                <w:szCs w:val="22"/>
                <w:lang w:eastAsia="en-US"/>
              </w:rPr>
              <w:t>*)</w:t>
            </w:r>
          </w:p>
        </w:tc>
        <w:tc>
          <w:tcPr>
            <w:tcW w:w="155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2EFD9" w:themeFill="accent6" w:themeFillTint="33"/>
          </w:tcPr>
          <w:p w14:paraId="5C340CFC" w14:textId="4B6F7E80" w:rsidR="00817E20" w:rsidRPr="00153644" w:rsidRDefault="00C7267B" w:rsidP="00537332">
            <w:pPr>
              <w:pStyle w:val="Default"/>
              <w:spacing w:beforeLines="20" w:before="48" w:afterLines="20" w:after="48" w:line="276" w:lineRule="auto"/>
              <w:jc w:val="center"/>
              <w:rPr>
                <w:rFonts w:asciiTheme="majorHAnsi" w:hAnsiTheme="majorHAnsi" w:cstheme="majorHAnsi"/>
                <w:bCs/>
                <w:color w:val="auto"/>
                <w:sz w:val="22"/>
                <w:szCs w:val="22"/>
                <w:lang w:eastAsia="en-US"/>
              </w:rPr>
            </w:pPr>
            <w:r>
              <w:rPr>
                <w:rFonts w:asciiTheme="majorHAnsi" w:hAnsiTheme="majorHAnsi" w:cstheme="majorHAnsi"/>
                <w:bCs/>
                <w:color w:val="auto"/>
                <w:sz w:val="22"/>
                <w:szCs w:val="22"/>
                <w:lang w:eastAsia="en-US"/>
              </w:rPr>
              <w:t>00:00h</w:t>
            </w:r>
          </w:p>
        </w:tc>
      </w:tr>
      <w:tr w:rsidR="00817E20" w:rsidRPr="00153644" w14:paraId="1FCC210E" w14:textId="77777777" w:rsidTr="00C7267B">
        <w:trPr>
          <w:trHeight w:val="258"/>
        </w:trPr>
        <w:tc>
          <w:tcPr>
            <w:tcW w:w="2122" w:type="dxa"/>
            <w:vMerge w:val="restart"/>
            <w:tcBorders>
              <w:top w:val="single" w:sz="4" w:space="0" w:color="BFBFBF" w:themeColor="background1" w:themeShade="BF"/>
              <w:left w:val="single" w:sz="4" w:space="0" w:color="BFBFBF" w:themeColor="background1" w:themeShade="BF"/>
              <w:right w:val="single" w:sz="4" w:space="0" w:color="BFBFBF" w:themeColor="background1" w:themeShade="BF"/>
            </w:tcBorders>
            <w:hideMark/>
          </w:tcPr>
          <w:p w14:paraId="15FDF805" w14:textId="60EB7EA8" w:rsidR="00817E20" w:rsidRPr="00153644" w:rsidRDefault="009D2513" w:rsidP="00537332">
            <w:pPr>
              <w:tabs>
                <w:tab w:val="left" w:pos="708"/>
              </w:tabs>
              <w:spacing w:beforeLines="20" w:before="48" w:afterLines="20" w:after="48"/>
              <w:jc w:val="center"/>
              <w:rPr>
                <w:rFonts w:asciiTheme="majorHAnsi" w:hAnsiTheme="majorHAnsi" w:cstheme="majorHAnsi"/>
              </w:rPr>
            </w:pPr>
            <w:r>
              <w:rPr>
                <w:rFonts w:asciiTheme="majorHAnsi" w:hAnsiTheme="majorHAnsi" w:cstheme="majorHAnsi"/>
              </w:rPr>
              <w:t>06/09</w:t>
            </w:r>
            <w:r w:rsidRPr="00153644">
              <w:rPr>
                <w:rFonts w:asciiTheme="majorHAnsi" w:hAnsiTheme="majorHAnsi" w:cstheme="majorHAnsi"/>
              </w:rPr>
              <w:t>/202</w:t>
            </w:r>
            <w:r>
              <w:rPr>
                <w:rFonts w:asciiTheme="majorHAnsi" w:hAnsiTheme="majorHAnsi" w:cstheme="majorHAnsi"/>
              </w:rPr>
              <w:t>5</w:t>
            </w:r>
            <w:r w:rsidRPr="00153644">
              <w:rPr>
                <w:rFonts w:asciiTheme="majorHAnsi" w:hAnsiTheme="majorHAnsi" w:cstheme="majorHAnsi"/>
              </w:rPr>
              <w:br/>
              <w:t>(</w:t>
            </w:r>
            <w:r w:rsidR="00C7267B">
              <w:rPr>
                <w:rFonts w:asciiTheme="majorHAnsi" w:hAnsiTheme="majorHAnsi" w:cstheme="majorHAnsi"/>
              </w:rPr>
              <w:t>Sábado</w:t>
            </w:r>
            <w:r w:rsidRPr="00153644">
              <w:rPr>
                <w:rFonts w:asciiTheme="majorHAnsi" w:hAnsiTheme="majorHAnsi" w:cstheme="majorHAnsi"/>
              </w:rPr>
              <w:t>)</w:t>
            </w:r>
          </w:p>
        </w:tc>
        <w:tc>
          <w:tcPr>
            <w:tcW w:w="609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4B2084EC" w14:textId="6A4F5C9C" w:rsidR="00817E20" w:rsidRPr="000A1560" w:rsidRDefault="00C7267B" w:rsidP="00537332">
            <w:pPr>
              <w:tabs>
                <w:tab w:val="left" w:pos="708"/>
              </w:tabs>
              <w:spacing w:beforeLines="20" w:before="48" w:afterLines="20" w:after="48"/>
              <w:rPr>
                <w:rFonts w:asciiTheme="majorHAnsi" w:hAnsiTheme="majorHAnsi" w:cstheme="majorHAnsi"/>
              </w:rPr>
            </w:pPr>
            <w:r>
              <w:rPr>
                <w:rFonts w:asciiTheme="majorHAnsi" w:hAnsiTheme="majorHAnsi" w:cstheme="majorHAnsi"/>
              </w:rPr>
              <w:t>Show Regional &lt;Indicar na Proposta&gt;</w:t>
            </w:r>
          </w:p>
        </w:tc>
        <w:tc>
          <w:tcPr>
            <w:tcW w:w="155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399838E9" w14:textId="3B7BC139" w:rsidR="00817E20" w:rsidRPr="000A1560" w:rsidRDefault="00C7267B" w:rsidP="00537332">
            <w:pPr>
              <w:tabs>
                <w:tab w:val="left" w:pos="708"/>
              </w:tabs>
              <w:spacing w:beforeLines="20" w:before="48" w:afterLines="20" w:after="48"/>
              <w:jc w:val="center"/>
              <w:rPr>
                <w:rFonts w:asciiTheme="majorHAnsi" w:hAnsiTheme="majorHAnsi" w:cstheme="majorHAnsi"/>
              </w:rPr>
            </w:pPr>
            <w:r>
              <w:rPr>
                <w:rFonts w:asciiTheme="majorHAnsi" w:hAnsiTheme="majorHAnsi" w:cstheme="majorHAnsi"/>
              </w:rPr>
              <w:t>20:00</w:t>
            </w:r>
            <w:r w:rsidR="00D51239">
              <w:rPr>
                <w:rFonts w:asciiTheme="majorHAnsi" w:hAnsiTheme="majorHAnsi" w:cstheme="majorHAnsi"/>
              </w:rPr>
              <w:t>h</w:t>
            </w:r>
          </w:p>
        </w:tc>
      </w:tr>
      <w:tr w:rsidR="00817E20" w:rsidRPr="00153644" w14:paraId="37468542" w14:textId="77777777" w:rsidTr="00C7267B">
        <w:trPr>
          <w:trHeight w:val="258"/>
        </w:trPr>
        <w:tc>
          <w:tcPr>
            <w:tcW w:w="2122" w:type="dxa"/>
            <w:vMerge/>
            <w:tcBorders>
              <w:left w:val="single" w:sz="4" w:space="0" w:color="BFBFBF" w:themeColor="background1" w:themeShade="BF"/>
              <w:right w:val="single" w:sz="4" w:space="0" w:color="BFBFBF" w:themeColor="background1" w:themeShade="BF"/>
            </w:tcBorders>
          </w:tcPr>
          <w:p w14:paraId="751CEAD4" w14:textId="77777777" w:rsidR="00817E20" w:rsidRPr="00153644" w:rsidRDefault="00817E20" w:rsidP="00537332">
            <w:pPr>
              <w:tabs>
                <w:tab w:val="left" w:pos="708"/>
              </w:tabs>
              <w:spacing w:beforeLines="20" w:before="48" w:afterLines="20" w:after="48"/>
              <w:jc w:val="center"/>
              <w:rPr>
                <w:rFonts w:asciiTheme="majorHAnsi" w:hAnsiTheme="majorHAnsi" w:cstheme="majorHAnsi"/>
              </w:rPr>
            </w:pPr>
          </w:p>
        </w:tc>
        <w:tc>
          <w:tcPr>
            <w:tcW w:w="609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2EFD9" w:themeFill="accent6" w:themeFillTint="33"/>
            <w:vAlign w:val="center"/>
          </w:tcPr>
          <w:p w14:paraId="7169B190" w14:textId="0C8B83AB" w:rsidR="00817E20" w:rsidRPr="000A1560" w:rsidRDefault="00C7267B" w:rsidP="00537332">
            <w:pPr>
              <w:tabs>
                <w:tab w:val="left" w:pos="708"/>
              </w:tabs>
              <w:spacing w:beforeLines="20" w:before="48" w:afterLines="20" w:after="48"/>
              <w:rPr>
                <w:rFonts w:asciiTheme="majorHAnsi" w:hAnsiTheme="majorHAnsi" w:cstheme="majorHAnsi"/>
              </w:rPr>
            </w:pPr>
            <w:r>
              <w:rPr>
                <w:rFonts w:asciiTheme="majorHAnsi" w:hAnsiTheme="majorHAnsi" w:cstheme="majorHAnsi"/>
              </w:rPr>
              <w:t>Leonardo de Freitas e Fabiano (*)</w:t>
            </w:r>
          </w:p>
        </w:tc>
        <w:tc>
          <w:tcPr>
            <w:tcW w:w="155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2EFD9" w:themeFill="accent6" w:themeFillTint="33"/>
          </w:tcPr>
          <w:p w14:paraId="7ECDC68A" w14:textId="18B3EBF0" w:rsidR="00817E20" w:rsidRPr="000A1560" w:rsidRDefault="00C7267B" w:rsidP="00537332">
            <w:pPr>
              <w:tabs>
                <w:tab w:val="left" w:pos="708"/>
              </w:tabs>
              <w:spacing w:beforeLines="20" w:before="48" w:afterLines="20" w:after="48"/>
              <w:jc w:val="center"/>
              <w:rPr>
                <w:rFonts w:asciiTheme="majorHAnsi" w:hAnsiTheme="majorHAnsi" w:cstheme="majorHAnsi"/>
              </w:rPr>
            </w:pPr>
            <w:r>
              <w:rPr>
                <w:rFonts w:asciiTheme="majorHAnsi" w:hAnsiTheme="majorHAnsi" w:cstheme="majorHAnsi"/>
              </w:rPr>
              <w:t>22:00h</w:t>
            </w:r>
          </w:p>
        </w:tc>
      </w:tr>
      <w:tr w:rsidR="00817E20" w:rsidRPr="00153644" w14:paraId="7969BD76" w14:textId="77777777" w:rsidTr="00C7267B">
        <w:trPr>
          <w:trHeight w:val="258"/>
        </w:trPr>
        <w:tc>
          <w:tcPr>
            <w:tcW w:w="2122" w:type="dxa"/>
            <w:vMerge/>
            <w:tcBorders>
              <w:left w:val="single" w:sz="4" w:space="0" w:color="BFBFBF" w:themeColor="background1" w:themeShade="BF"/>
              <w:right w:val="single" w:sz="4" w:space="0" w:color="BFBFBF" w:themeColor="background1" w:themeShade="BF"/>
            </w:tcBorders>
            <w:vAlign w:val="center"/>
            <w:hideMark/>
          </w:tcPr>
          <w:p w14:paraId="277308D3" w14:textId="77777777" w:rsidR="00817E20" w:rsidRPr="00153644" w:rsidRDefault="00817E20" w:rsidP="00537332">
            <w:pPr>
              <w:spacing w:beforeLines="20" w:before="48" w:afterLines="20" w:after="48"/>
              <w:jc w:val="left"/>
              <w:rPr>
                <w:rFonts w:asciiTheme="majorHAnsi" w:hAnsiTheme="majorHAnsi" w:cstheme="majorHAnsi"/>
              </w:rPr>
            </w:pPr>
          </w:p>
        </w:tc>
        <w:tc>
          <w:tcPr>
            <w:tcW w:w="609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2EFD9" w:themeFill="accent6" w:themeFillTint="33"/>
            <w:vAlign w:val="center"/>
          </w:tcPr>
          <w:p w14:paraId="032643F3" w14:textId="31F171A6" w:rsidR="00817E20" w:rsidRPr="000A1560" w:rsidRDefault="00C7267B" w:rsidP="00537332">
            <w:pPr>
              <w:tabs>
                <w:tab w:val="left" w:pos="708"/>
              </w:tabs>
              <w:spacing w:beforeLines="20" w:before="48" w:afterLines="20" w:after="48"/>
              <w:rPr>
                <w:rFonts w:asciiTheme="majorHAnsi" w:hAnsiTheme="majorHAnsi" w:cstheme="majorHAnsi"/>
              </w:rPr>
            </w:pPr>
            <w:r>
              <w:rPr>
                <w:rFonts w:asciiTheme="majorHAnsi" w:hAnsiTheme="majorHAnsi" w:cstheme="majorHAnsi"/>
              </w:rPr>
              <w:t xml:space="preserve">Cantor Fabinho e </w:t>
            </w:r>
            <w:proofErr w:type="gramStart"/>
            <w:r>
              <w:rPr>
                <w:rFonts w:asciiTheme="majorHAnsi" w:hAnsiTheme="majorHAnsi" w:cstheme="majorHAnsi"/>
              </w:rPr>
              <w:t>Banda(</w:t>
            </w:r>
            <w:proofErr w:type="gramEnd"/>
            <w:r>
              <w:rPr>
                <w:rFonts w:asciiTheme="majorHAnsi" w:hAnsiTheme="majorHAnsi" w:cstheme="majorHAnsi"/>
              </w:rPr>
              <w:t>*)</w:t>
            </w:r>
          </w:p>
        </w:tc>
        <w:tc>
          <w:tcPr>
            <w:tcW w:w="155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2EFD9" w:themeFill="accent6" w:themeFillTint="33"/>
          </w:tcPr>
          <w:p w14:paraId="6E0964B7" w14:textId="06C7D5CE" w:rsidR="00817E20" w:rsidRPr="000A1560" w:rsidRDefault="00C7267B" w:rsidP="00537332">
            <w:pPr>
              <w:tabs>
                <w:tab w:val="left" w:pos="708"/>
              </w:tabs>
              <w:spacing w:beforeLines="20" w:before="48" w:afterLines="20" w:after="48"/>
              <w:jc w:val="center"/>
              <w:rPr>
                <w:rFonts w:asciiTheme="majorHAnsi" w:hAnsiTheme="majorHAnsi" w:cstheme="majorHAnsi"/>
              </w:rPr>
            </w:pPr>
            <w:r>
              <w:rPr>
                <w:rFonts w:asciiTheme="majorHAnsi" w:hAnsiTheme="majorHAnsi" w:cstheme="majorHAnsi"/>
              </w:rPr>
              <w:t>00:00h</w:t>
            </w:r>
          </w:p>
        </w:tc>
      </w:tr>
      <w:tr w:rsidR="00817E20" w:rsidRPr="00153644" w14:paraId="6AA3C20B" w14:textId="77777777" w:rsidTr="00C7267B">
        <w:trPr>
          <w:trHeight w:val="258"/>
        </w:trPr>
        <w:tc>
          <w:tcPr>
            <w:tcW w:w="2122" w:type="dxa"/>
            <w:vMerge/>
            <w:tcBorders>
              <w:left w:val="single" w:sz="4" w:space="0" w:color="BFBFBF" w:themeColor="background1" w:themeShade="BF"/>
              <w:right w:val="single" w:sz="4" w:space="0" w:color="BFBFBF" w:themeColor="background1" w:themeShade="BF"/>
            </w:tcBorders>
            <w:vAlign w:val="center"/>
          </w:tcPr>
          <w:p w14:paraId="689647E2" w14:textId="77777777" w:rsidR="00817E20" w:rsidRPr="00153644" w:rsidRDefault="00817E20" w:rsidP="00537332">
            <w:pPr>
              <w:spacing w:beforeLines="20" w:before="48" w:afterLines="20" w:after="48"/>
              <w:jc w:val="left"/>
              <w:rPr>
                <w:rFonts w:asciiTheme="majorHAnsi" w:hAnsiTheme="majorHAnsi" w:cstheme="majorHAnsi"/>
              </w:rPr>
            </w:pPr>
          </w:p>
        </w:tc>
        <w:tc>
          <w:tcPr>
            <w:tcW w:w="609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68509838" w14:textId="3B61FB1B" w:rsidR="00817E20" w:rsidRPr="000A1560" w:rsidRDefault="00817E20" w:rsidP="00537332">
            <w:pPr>
              <w:tabs>
                <w:tab w:val="left" w:pos="708"/>
              </w:tabs>
              <w:spacing w:beforeLines="20" w:before="48" w:afterLines="20" w:after="48"/>
              <w:rPr>
                <w:rFonts w:asciiTheme="majorHAnsi" w:hAnsiTheme="majorHAnsi" w:cstheme="majorHAnsi"/>
              </w:rPr>
            </w:pPr>
          </w:p>
        </w:tc>
        <w:tc>
          <w:tcPr>
            <w:tcW w:w="155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76EC847E" w14:textId="77389CC3" w:rsidR="00817E20" w:rsidRPr="000A1560" w:rsidRDefault="00817E20" w:rsidP="00537332">
            <w:pPr>
              <w:tabs>
                <w:tab w:val="left" w:pos="708"/>
              </w:tabs>
              <w:spacing w:beforeLines="20" w:before="48" w:afterLines="20" w:after="48"/>
              <w:jc w:val="center"/>
              <w:rPr>
                <w:rFonts w:asciiTheme="majorHAnsi" w:hAnsiTheme="majorHAnsi" w:cstheme="majorHAnsi"/>
                <w:bCs/>
              </w:rPr>
            </w:pPr>
          </w:p>
        </w:tc>
      </w:tr>
      <w:tr w:rsidR="00817E20" w:rsidRPr="00153644" w14:paraId="679A1DEC" w14:textId="77777777" w:rsidTr="00C7267B">
        <w:trPr>
          <w:trHeight w:val="258"/>
        </w:trPr>
        <w:tc>
          <w:tcPr>
            <w:tcW w:w="2122" w:type="dxa"/>
            <w:vMerge/>
            <w:tcBorders>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7580BF8" w14:textId="77777777" w:rsidR="00817E20" w:rsidRPr="00153644" w:rsidRDefault="00817E20" w:rsidP="00537332">
            <w:pPr>
              <w:spacing w:beforeLines="20" w:before="48" w:afterLines="20" w:after="48"/>
              <w:jc w:val="left"/>
              <w:rPr>
                <w:rFonts w:asciiTheme="majorHAnsi" w:hAnsiTheme="majorHAnsi" w:cstheme="majorHAnsi"/>
              </w:rPr>
            </w:pPr>
          </w:p>
        </w:tc>
        <w:tc>
          <w:tcPr>
            <w:tcW w:w="609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77CFF91D" w14:textId="38EB0849" w:rsidR="00817E20" w:rsidRPr="000A1560" w:rsidRDefault="00817E20" w:rsidP="00537332">
            <w:pPr>
              <w:tabs>
                <w:tab w:val="left" w:pos="708"/>
              </w:tabs>
              <w:spacing w:beforeLines="20" w:before="48" w:afterLines="20" w:after="48"/>
              <w:rPr>
                <w:rFonts w:asciiTheme="majorHAnsi" w:hAnsiTheme="majorHAnsi" w:cstheme="majorHAnsi"/>
              </w:rPr>
            </w:pPr>
          </w:p>
        </w:tc>
        <w:tc>
          <w:tcPr>
            <w:tcW w:w="155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0094CD71" w14:textId="072F178B" w:rsidR="00817E20" w:rsidRPr="000A1560" w:rsidRDefault="00817E20" w:rsidP="00537332">
            <w:pPr>
              <w:tabs>
                <w:tab w:val="left" w:pos="708"/>
              </w:tabs>
              <w:spacing w:beforeLines="20" w:before="48" w:afterLines="20" w:after="48"/>
              <w:jc w:val="center"/>
              <w:rPr>
                <w:rFonts w:asciiTheme="majorHAnsi" w:hAnsiTheme="majorHAnsi" w:cstheme="majorHAnsi"/>
                <w:bCs/>
              </w:rPr>
            </w:pPr>
          </w:p>
        </w:tc>
      </w:tr>
      <w:tr w:rsidR="00C7267B" w:rsidRPr="00153644" w14:paraId="5A3E386A" w14:textId="77777777" w:rsidTr="00C7267B">
        <w:trPr>
          <w:trHeight w:val="455"/>
        </w:trPr>
        <w:tc>
          <w:tcPr>
            <w:tcW w:w="2122" w:type="dxa"/>
            <w:vMerge w:val="restart"/>
            <w:tcBorders>
              <w:top w:val="single" w:sz="4" w:space="0" w:color="BFBFBF" w:themeColor="background1" w:themeShade="BF"/>
              <w:left w:val="single" w:sz="4" w:space="0" w:color="BFBFBF" w:themeColor="background1" w:themeShade="BF"/>
              <w:right w:val="single" w:sz="4" w:space="0" w:color="BFBFBF" w:themeColor="background1" w:themeShade="BF"/>
            </w:tcBorders>
          </w:tcPr>
          <w:p w14:paraId="0F637145" w14:textId="73A8B9D9" w:rsidR="00C7267B" w:rsidRDefault="00C7267B" w:rsidP="00537332">
            <w:pPr>
              <w:tabs>
                <w:tab w:val="left" w:pos="708"/>
              </w:tabs>
              <w:spacing w:beforeLines="20" w:before="48" w:afterLines="20" w:after="48"/>
              <w:jc w:val="center"/>
              <w:rPr>
                <w:rFonts w:asciiTheme="majorHAnsi" w:hAnsiTheme="majorHAnsi" w:cstheme="majorHAnsi"/>
              </w:rPr>
            </w:pPr>
            <w:r>
              <w:rPr>
                <w:rFonts w:asciiTheme="majorHAnsi" w:hAnsiTheme="majorHAnsi" w:cstheme="majorHAnsi"/>
              </w:rPr>
              <w:t>07/09</w:t>
            </w:r>
            <w:r w:rsidRPr="00153644">
              <w:rPr>
                <w:rFonts w:asciiTheme="majorHAnsi" w:hAnsiTheme="majorHAnsi" w:cstheme="majorHAnsi"/>
              </w:rPr>
              <w:t>/202</w:t>
            </w:r>
            <w:r>
              <w:rPr>
                <w:rFonts w:asciiTheme="majorHAnsi" w:hAnsiTheme="majorHAnsi" w:cstheme="majorHAnsi"/>
              </w:rPr>
              <w:t>5</w:t>
            </w:r>
            <w:r w:rsidRPr="00153644">
              <w:rPr>
                <w:rFonts w:asciiTheme="majorHAnsi" w:hAnsiTheme="majorHAnsi" w:cstheme="majorHAnsi"/>
              </w:rPr>
              <w:br/>
              <w:t>(</w:t>
            </w:r>
            <w:r>
              <w:rPr>
                <w:rFonts w:asciiTheme="majorHAnsi" w:hAnsiTheme="majorHAnsi" w:cstheme="majorHAnsi"/>
              </w:rPr>
              <w:t>Domingo</w:t>
            </w:r>
            <w:r w:rsidRPr="00153644">
              <w:rPr>
                <w:rFonts w:asciiTheme="majorHAnsi" w:hAnsiTheme="majorHAnsi" w:cstheme="majorHAnsi"/>
              </w:rPr>
              <w:t>)</w:t>
            </w:r>
          </w:p>
        </w:tc>
        <w:tc>
          <w:tcPr>
            <w:tcW w:w="609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74FD2254" w14:textId="672A7076" w:rsidR="00C7267B" w:rsidRDefault="00C7267B" w:rsidP="00537332">
            <w:pPr>
              <w:pStyle w:val="Default"/>
              <w:spacing w:beforeLines="20" w:before="48" w:afterLines="20" w:after="48" w:line="276" w:lineRule="auto"/>
              <w:jc w:val="both"/>
              <w:rPr>
                <w:rFonts w:asciiTheme="majorHAnsi" w:hAnsiTheme="majorHAnsi" w:cstheme="majorHAnsi"/>
                <w:color w:val="auto"/>
                <w:sz w:val="22"/>
                <w:szCs w:val="22"/>
                <w:lang w:eastAsia="en-US"/>
              </w:rPr>
            </w:pPr>
            <w:r>
              <w:rPr>
                <w:rFonts w:asciiTheme="majorHAnsi" w:hAnsiTheme="majorHAnsi" w:cstheme="majorHAnsi"/>
                <w:color w:val="auto"/>
                <w:sz w:val="22"/>
                <w:szCs w:val="22"/>
                <w:lang w:eastAsia="en-US"/>
              </w:rPr>
              <w:t xml:space="preserve">Show local &lt;indicar na proposta&gt; </w:t>
            </w:r>
          </w:p>
        </w:tc>
        <w:tc>
          <w:tcPr>
            <w:tcW w:w="155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2E1AEE8C" w14:textId="69C1663A" w:rsidR="00C7267B" w:rsidRDefault="00C7267B" w:rsidP="00537332">
            <w:pPr>
              <w:pStyle w:val="Default"/>
              <w:spacing w:beforeLines="20" w:before="48" w:afterLines="20" w:after="48" w:line="276" w:lineRule="auto"/>
              <w:jc w:val="center"/>
              <w:rPr>
                <w:rFonts w:asciiTheme="majorHAnsi" w:hAnsiTheme="majorHAnsi" w:cstheme="majorHAnsi"/>
                <w:color w:val="auto"/>
                <w:sz w:val="22"/>
                <w:szCs w:val="22"/>
                <w:lang w:eastAsia="en-US"/>
              </w:rPr>
            </w:pPr>
            <w:r>
              <w:rPr>
                <w:rFonts w:asciiTheme="majorHAnsi" w:hAnsiTheme="majorHAnsi" w:cstheme="majorHAnsi"/>
                <w:color w:val="auto"/>
                <w:sz w:val="22"/>
                <w:szCs w:val="22"/>
                <w:lang w:eastAsia="en-US"/>
              </w:rPr>
              <w:t>14:00</w:t>
            </w:r>
            <w:r w:rsidR="00D51239">
              <w:rPr>
                <w:rFonts w:asciiTheme="majorHAnsi" w:hAnsiTheme="majorHAnsi" w:cstheme="majorHAnsi"/>
                <w:color w:val="auto"/>
                <w:sz w:val="22"/>
                <w:szCs w:val="22"/>
                <w:lang w:eastAsia="en-US"/>
              </w:rPr>
              <w:t>h</w:t>
            </w:r>
          </w:p>
        </w:tc>
      </w:tr>
      <w:tr w:rsidR="00C7267B" w:rsidRPr="00153644" w14:paraId="7564E103" w14:textId="77777777" w:rsidTr="00537332">
        <w:trPr>
          <w:trHeight w:val="455"/>
        </w:trPr>
        <w:tc>
          <w:tcPr>
            <w:tcW w:w="2122" w:type="dxa"/>
            <w:vMerge/>
            <w:tcBorders>
              <w:left w:val="single" w:sz="4" w:space="0" w:color="BFBFBF" w:themeColor="background1" w:themeShade="BF"/>
              <w:right w:val="single" w:sz="4" w:space="0" w:color="BFBFBF" w:themeColor="background1" w:themeShade="BF"/>
            </w:tcBorders>
            <w:hideMark/>
          </w:tcPr>
          <w:p w14:paraId="69AD1CD5" w14:textId="3BD19E0A" w:rsidR="00C7267B" w:rsidRPr="00153644" w:rsidRDefault="00C7267B" w:rsidP="00537332">
            <w:pPr>
              <w:tabs>
                <w:tab w:val="left" w:pos="708"/>
              </w:tabs>
              <w:spacing w:beforeLines="20" w:before="48" w:afterLines="20" w:after="48"/>
              <w:jc w:val="center"/>
              <w:rPr>
                <w:rFonts w:asciiTheme="majorHAnsi" w:hAnsiTheme="majorHAnsi" w:cstheme="majorHAnsi"/>
              </w:rPr>
            </w:pPr>
          </w:p>
        </w:tc>
        <w:tc>
          <w:tcPr>
            <w:tcW w:w="609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2EFD9" w:themeFill="accent6" w:themeFillTint="33"/>
            <w:vAlign w:val="center"/>
          </w:tcPr>
          <w:p w14:paraId="31380FF1" w14:textId="1A7F0A66" w:rsidR="00C7267B" w:rsidRPr="000A1560" w:rsidRDefault="00C7267B" w:rsidP="00537332">
            <w:pPr>
              <w:pStyle w:val="Default"/>
              <w:spacing w:beforeLines="20" w:before="48" w:afterLines="20" w:after="48" w:line="276" w:lineRule="auto"/>
              <w:jc w:val="both"/>
              <w:rPr>
                <w:rFonts w:asciiTheme="majorHAnsi" w:hAnsiTheme="majorHAnsi" w:cstheme="majorHAnsi"/>
                <w:color w:val="auto"/>
                <w:sz w:val="22"/>
                <w:szCs w:val="22"/>
                <w:lang w:eastAsia="en-US"/>
              </w:rPr>
            </w:pPr>
            <w:r>
              <w:rPr>
                <w:rFonts w:asciiTheme="majorHAnsi" w:hAnsiTheme="majorHAnsi" w:cstheme="majorHAnsi"/>
                <w:color w:val="auto"/>
                <w:sz w:val="22"/>
                <w:szCs w:val="22"/>
                <w:lang w:eastAsia="en-US"/>
              </w:rPr>
              <w:t>Banda Energia Universitária (*)</w:t>
            </w:r>
          </w:p>
        </w:tc>
        <w:tc>
          <w:tcPr>
            <w:tcW w:w="155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2EFD9" w:themeFill="accent6" w:themeFillTint="33"/>
            <w:vAlign w:val="center"/>
          </w:tcPr>
          <w:p w14:paraId="4EC84DFE" w14:textId="166028F7" w:rsidR="00C7267B" w:rsidRPr="000A1560" w:rsidRDefault="00C7267B" w:rsidP="00537332">
            <w:pPr>
              <w:pStyle w:val="Default"/>
              <w:spacing w:beforeLines="20" w:before="48" w:afterLines="20" w:after="48" w:line="276" w:lineRule="auto"/>
              <w:jc w:val="center"/>
              <w:rPr>
                <w:rFonts w:asciiTheme="majorHAnsi" w:hAnsiTheme="majorHAnsi" w:cstheme="majorHAnsi"/>
                <w:color w:val="auto"/>
                <w:sz w:val="22"/>
                <w:szCs w:val="22"/>
                <w:lang w:eastAsia="en-US"/>
              </w:rPr>
            </w:pPr>
            <w:r>
              <w:rPr>
                <w:rFonts w:asciiTheme="majorHAnsi" w:hAnsiTheme="majorHAnsi" w:cstheme="majorHAnsi"/>
                <w:color w:val="auto"/>
                <w:sz w:val="22"/>
                <w:szCs w:val="22"/>
                <w:lang w:eastAsia="en-US"/>
              </w:rPr>
              <w:t>16:00h</w:t>
            </w:r>
          </w:p>
        </w:tc>
      </w:tr>
      <w:tr w:rsidR="00C7267B" w:rsidRPr="00153644" w14:paraId="5C27A9F9" w14:textId="77777777" w:rsidTr="00537332">
        <w:trPr>
          <w:trHeight w:val="129"/>
        </w:trPr>
        <w:tc>
          <w:tcPr>
            <w:tcW w:w="2122" w:type="dxa"/>
            <w:vMerge/>
            <w:tcBorders>
              <w:left w:val="single" w:sz="4" w:space="0" w:color="BFBFBF" w:themeColor="background1" w:themeShade="BF"/>
              <w:right w:val="single" w:sz="4" w:space="0" w:color="BFBFBF" w:themeColor="background1" w:themeShade="BF"/>
            </w:tcBorders>
            <w:vAlign w:val="center"/>
            <w:hideMark/>
          </w:tcPr>
          <w:p w14:paraId="3A1924D4" w14:textId="77777777" w:rsidR="00C7267B" w:rsidRPr="00153644" w:rsidRDefault="00C7267B" w:rsidP="00537332">
            <w:pPr>
              <w:spacing w:beforeLines="20" w:before="48" w:afterLines="20" w:after="48"/>
              <w:jc w:val="left"/>
              <w:rPr>
                <w:rFonts w:asciiTheme="majorHAnsi" w:hAnsiTheme="majorHAnsi" w:cstheme="majorHAnsi"/>
              </w:rPr>
            </w:pPr>
          </w:p>
        </w:tc>
        <w:tc>
          <w:tcPr>
            <w:tcW w:w="609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2EFD9" w:themeFill="accent6" w:themeFillTint="33"/>
            <w:vAlign w:val="center"/>
          </w:tcPr>
          <w:p w14:paraId="71A6B2DA" w14:textId="13B6BD72" w:rsidR="00C7267B" w:rsidRPr="000A1560" w:rsidRDefault="00C7267B" w:rsidP="00537332">
            <w:pPr>
              <w:pStyle w:val="Default"/>
              <w:spacing w:beforeLines="20" w:before="48" w:afterLines="20" w:after="48" w:line="276" w:lineRule="auto"/>
              <w:jc w:val="both"/>
              <w:rPr>
                <w:rFonts w:asciiTheme="majorHAnsi" w:hAnsiTheme="majorHAnsi" w:cstheme="majorHAnsi"/>
                <w:color w:val="auto"/>
                <w:sz w:val="22"/>
                <w:szCs w:val="22"/>
                <w:lang w:eastAsia="en-US"/>
              </w:rPr>
            </w:pPr>
            <w:r>
              <w:rPr>
                <w:rFonts w:asciiTheme="majorHAnsi" w:hAnsiTheme="majorHAnsi" w:cstheme="majorHAnsi"/>
                <w:color w:val="auto"/>
                <w:sz w:val="22"/>
                <w:szCs w:val="22"/>
                <w:lang w:eastAsia="en-US"/>
              </w:rPr>
              <w:t xml:space="preserve">Banda </w:t>
            </w:r>
            <w:proofErr w:type="spellStart"/>
            <w:r>
              <w:rPr>
                <w:rFonts w:asciiTheme="majorHAnsi" w:hAnsiTheme="majorHAnsi" w:cstheme="majorHAnsi"/>
                <w:color w:val="auto"/>
                <w:sz w:val="22"/>
                <w:szCs w:val="22"/>
                <w:lang w:eastAsia="en-US"/>
              </w:rPr>
              <w:t>Catukaí</w:t>
            </w:r>
            <w:proofErr w:type="spellEnd"/>
            <w:r>
              <w:rPr>
                <w:rFonts w:asciiTheme="majorHAnsi" w:hAnsiTheme="majorHAnsi" w:cstheme="majorHAnsi"/>
                <w:color w:val="auto"/>
                <w:sz w:val="22"/>
                <w:szCs w:val="22"/>
                <w:lang w:eastAsia="en-US"/>
              </w:rPr>
              <w:t xml:space="preserve"> (*)</w:t>
            </w:r>
          </w:p>
        </w:tc>
        <w:tc>
          <w:tcPr>
            <w:tcW w:w="155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2EFD9" w:themeFill="accent6" w:themeFillTint="33"/>
            <w:vAlign w:val="center"/>
          </w:tcPr>
          <w:p w14:paraId="23284D3C" w14:textId="3A25D21D" w:rsidR="00C7267B" w:rsidRPr="000A1560" w:rsidRDefault="00C7267B" w:rsidP="00537332">
            <w:pPr>
              <w:pStyle w:val="Default"/>
              <w:spacing w:beforeLines="20" w:before="48" w:afterLines="20" w:after="48" w:line="276" w:lineRule="auto"/>
              <w:jc w:val="center"/>
              <w:rPr>
                <w:rFonts w:asciiTheme="majorHAnsi" w:hAnsiTheme="majorHAnsi" w:cstheme="majorHAnsi"/>
                <w:color w:val="auto"/>
                <w:sz w:val="22"/>
                <w:szCs w:val="22"/>
                <w:lang w:eastAsia="en-US"/>
              </w:rPr>
            </w:pPr>
            <w:r>
              <w:rPr>
                <w:rFonts w:asciiTheme="majorHAnsi" w:hAnsiTheme="majorHAnsi" w:cstheme="majorHAnsi"/>
                <w:color w:val="auto"/>
                <w:sz w:val="22"/>
                <w:szCs w:val="22"/>
                <w:lang w:eastAsia="en-US"/>
              </w:rPr>
              <w:t>18:00h</w:t>
            </w:r>
          </w:p>
        </w:tc>
      </w:tr>
      <w:tr w:rsidR="00C7267B" w:rsidRPr="00153644" w14:paraId="3377FE3E" w14:textId="77777777" w:rsidTr="00537332">
        <w:trPr>
          <w:trHeight w:val="129"/>
        </w:trPr>
        <w:tc>
          <w:tcPr>
            <w:tcW w:w="2122" w:type="dxa"/>
            <w:vMerge/>
            <w:tcBorders>
              <w:left w:val="single" w:sz="4" w:space="0" w:color="BFBFBF" w:themeColor="background1" w:themeShade="BF"/>
              <w:right w:val="single" w:sz="4" w:space="0" w:color="BFBFBF" w:themeColor="background1" w:themeShade="BF"/>
            </w:tcBorders>
            <w:vAlign w:val="center"/>
            <w:hideMark/>
          </w:tcPr>
          <w:p w14:paraId="78B0919E" w14:textId="77777777" w:rsidR="00C7267B" w:rsidRPr="00153644" w:rsidRDefault="00C7267B" w:rsidP="00537332">
            <w:pPr>
              <w:spacing w:beforeLines="20" w:before="48" w:afterLines="20" w:after="48"/>
              <w:jc w:val="left"/>
              <w:rPr>
                <w:rFonts w:asciiTheme="majorHAnsi" w:hAnsiTheme="majorHAnsi" w:cstheme="majorHAnsi"/>
              </w:rPr>
            </w:pPr>
          </w:p>
        </w:tc>
        <w:tc>
          <w:tcPr>
            <w:tcW w:w="609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2EFD9" w:themeFill="accent6" w:themeFillTint="33"/>
            <w:vAlign w:val="center"/>
          </w:tcPr>
          <w:p w14:paraId="28CF4446" w14:textId="73B5AA60" w:rsidR="00C7267B" w:rsidRPr="000A1560" w:rsidRDefault="00C7267B" w:rsidP="00537332">
            <w:pPr>
              <w:pStyle w:val="Default"/>
              <w:spacing w:beforeLines="20" w:before="48" w:afterLines="20" w:after="48" w:line="276" w:lineRule="auto"/>
              <w:jc w:val="both"/>
              <w:rPr>
                <w:rFonts w:asciiTheme="majorHAnsi" w:hAnsiTheme="majorHAnsi" w:cstheme="majorHAnsi"/>
                <w:color w:val="auto"/>
                <w:sz w:val="22"/>
                <w:szCs w:val="22"/>
                <w:lang w:eastAsia="en-US"/>
              </w:rPr>
            </w:pPr>
            <w:r>
              <w:rPr>
                <w:rFonts w:asciiTheme="majorHAnsi" w:hAnsiTheme="majorHAnsi" w:cstheme="majorHAnsi"/>
                <w:color w:val="auto"/>
                <w:sz w:val="22"/>
                <w:szCs w:val="22"/>
                <w:lang w:eastAsia="en-US"/>
              </w:rPr>
              <w:t>Banda Os Piratas (*)</w:t>
            </w:r>
          </w:p>
        </w:tc>
        <w:tc>
          <w:tcPr>
            <w:tcW w:w="155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2EFD9" w:themeFill="accent6" w:themeFillTint="33"/>
            <w:vAlign w:val="center"/>
          </w:tcPr>
          <w:p w14:paraId="327AFE3B" w14:textId="10399507" w:rsidR="00C7267B" w:rsidRPr="000A1560" w:rsidRDefault="00C7267B" w:rsidP="00537332">
            <w:pPr>
              <w:pStyle w:val="Default"/>
              <w:spacing w:beforeLines="20" w:before="48" w:afterLines="20" w:after="48" w:line="276" w:lineRule="auto"/>
              <w:jc w:val="center"/>
              <w:rPr>
                <w:rFonts w:asciiTheme="majorHAnsi" w:hAnsiTheme="majorHAnsi" w:cstheme="majorHAnsi"/>
                <w:color w:val="auto"/>
                <w:sz w:val="22"/>
                <w:szCs w:val="22"/>
                <w:lang w:eastAsia="en-US"/>
              </w:rPr>
            </w:pPr>
            <w:r>
              <w:rPr>
                <w:rFonts w:asciiTheme="majorHAnsi" w:hAnsiTheme="majorHAnsi" w:cstheme="majorHAnsi"/>
                <w:color w:val="auto"/>
                <w:sz w:val="22"/>
                <w:szCs w:val="22"/>
                <w:lang w:eastAsia="en-US"/>
              </w:rPr>
              <w:t>20:00h</w:t>
            </w:r>
          </w:p>
        </w:tc>
      </w:tr>
      <w:tr w:rsidR="00C7267B" w:rsidRPr="00153644" w14:paraId="6DF09629" w14:textId="77777777" w:rsidTr="00537332">
        <w:trPr>
          <w:trHeight w:val="129"/>
        </w:trPr>
        <w:tc>
          <w:tcPr>
            <w:tcW w:w="2122" w:type="dxa"/>
            <w:vMerge/>
            <w:tcBorders>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1D615E14" w14:textId="77777777" w:rsidR="00C7267B" w:rsidRPr="00153644" w:rsidRDefault="00C7267B" w:rsidP="00537332">
            <w:pPr>
              <w:spacing w:beforeLines="20" w:before="48" w:afterLines="20" w:after="48"/>
              <w:jc w:val="left"/>
              <w:rPr>
                <w:rFonts w:asciiTheme="majorHAnsi" w:hAnsiTheme="majorHAnsi" w:cstheme="majorHAnsi"/>
              </w:rPr>
            </w:pPr>
          </w:p>
        </w:tc>
        <w:tc>
          <w:tcPr>
            <w:tcW w:w="609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59132B07" w14:textId="77777777" w:rsidR="00162F7A" w:rsidRDefault="00162F7A" w:rsidP="00537332">
            <w:pPr>
              <w:pStyle w:val="Default"/>
              <w:spacing w:beforeLines="20" w:before="48" w:afterLines="20" w:after="48" w:line="276" w:lineRule="auto"/>
              <w:jc w:val="both"/>
              <w:rPr>
                <w:rFonts w:asciiTheme="majorHAnsi" w:hAnsiTheme="majorHAnsi" w:cstheme="majorHAnsi"/>
                <w:color w:val="auto"/>
                <w:sz w:val="22"/>
                <w:szCs w:val="22"/>
                <w:lang w:eastAsia="en-US"/>
              </w:rPr>
            </w:pPr>
            <w:r w:rsidRPr="00162F7A">
              <w:rPr>
                <w:rFonts w:asciiTheme="majorHAnsi" w:hAnsiTheme="majorHAnsi" w:cstheme="majorHAnsi"/>
                <w:b/>
                <w:bCs/>
                <w:color w:val="auto"/>
                <w:sz w:val="22"/>
                <w:szCs w:val="22"/>
                <w:lang w:eastAsia="en-US"/>
              </w:rPr>
              <w:t>Grade de Show</w:t>
            </w:r>
            <w:r>
              <w:rPr>
                <w:rFonts w:asciiTheme="majorHAnsi" w:hAnsiTheme="majorHAnsi" w:cstheme="majorHAnsi"/>
                <w:color w:val="auto"/>
                <w:sz w:val="22"/>
                <w:szCs w:val="22"/>
                <w:lang w:eastAsia="en-US"/>
              </w:rPr>
              <w:t xml:space="preserve"> </w:t>
            </w:r>
          </w:p>
          <w:p w14:paraId="1397D13C" w14:textId="5472F44E" w:rsidR="00C7267B" w:rsidRDefault="00162F7A" w:rsidP="00537332">
            <w:pPr>
              <w:pStyle w:val="Default"/>
              <w:spacing w:beforeLines="20" w:before="48" w:afterLines="20" w:after="48" w:line="276" w:lineRule="auto"/>
              <w:jc w:val="both"/>
              <w:rPr>
                <w:rFonts w:asciiTheme="majorHAnsi" w:hAnsiTheme="majorHAnsi" w:cstheme="majorHAnsi"/>
                <w:color w:val="auto"/>
                <w:sz w:val="22"/>
                <w:szCs w:val="22"/>
                <w:lang w:eastAsia="en-US"/>
              </w:rPr>
            </w:pPr>
            <w:r>
              <w:rPr>
                <w:rFonts w:asciiTheme="majorHAnsi" w:hAnsiTheme="majorHAnsi" w:cstheme="majorHAnsi"/>
                <w:color w:val="auto"/>
                <w:sz w:val="22"/>
                <w:szCs w:val="22"/>
                <w:lang w:eastAsia="en-US"/>
              </w:rPr>
              <w:t>&lt;</w:t>
            </w:r>
            <w:r w:rsidRPr="00162F7A">
              <w:rPr>
                <w:rFonts w:asciiTheme="majorHAnsi" w:hAnsiTheme="majorHAnsi" w:cstheme="majorHAnsi"/>
                <w:i/>
                <w:iCs/>
                <w:color w:val="auto"/>
                <w:sz w:val="22"/>
                <w:szCs w:val="22"/>
                <w:lang w:eastAsia="en-US"/>
              </w:rPr>
              <w:t>o proponente deve, obrigatoriamente, escolher uma das seguintes opções</w:t>
            </w:r>
            <w:r>
              <w:rPr>
                <w:rFonts w:asciiTheme="majorHAnsi" w:hAnsiTheme="majorHAnsi" w:cstheme="majorHAnsi"/>
                <w:color w:val="auto"/>
                <w:sz w:val="22"/>
                <w:szCs w:val="22"/>
                <w:lang w:eastAsia="en-US"/>
              </w:rPr>
              <w:t>&gt;</w:t>
            </w:r>
          </w:p>
          <w:p w14:paraId="3CAD9A46" w14:textId="77777777" w:rsidR="00162F7A" w:rsidRDefault="00162F7A" w:rsidP="00537332">
            <w:pPr>
              <w:pStyle w:val="Default"/>
              <w:spacing w:beforeLines="20" w:before="48" w:afterLines="20" w:after="48" w:line="276" w:lineRule="auto"/>
              <w:jc w:val="both"/>
              <w:rPr>
                <w:rFonts w:asciiTheme="majorHAnsi" w:hAnsiTheme="majorHAnsi" w:cstheme="majorHAnsi"/>
                <w:color w:val="auto"/>
                <w:sz w:val="22"/>
                <w:szCs w:val="22"/>
                <w:lang w:eastAsia="en-US"/>
              </w:rPr>
            </w:pPr>
            <w:r>
              <w:rPr>
                <w:rFonts w:asciiTheme="majorHAnsi" w:hAnsiTheme="majorHAnsi" w:cstheme="majorHAnsi"/>
                <w:color w:val="auto"/>
                <w:sz w:val="22"/>
                <w:szCs w:val="22"/>
                <w:lang w:eastAsia="en-US"/>
              </w:rPr>
              <w:t xml:space="preserve">- </w:t>
            </w:r>
            <w:r w:rsidRPr="00162F7A">
              <w:rPr>
                <w:rFonts w:asciiTheme="majorHAnsi" w:hAnsiTheme="majorHAnsi" w:cstheme="majorHAnsi"/>
                <w:color w:val="auto"/>
                <w:sz w:val="22"/>
                <w:szCs w:val="22"/>
                <w:lang w:eastAsia="en-US"/>
              </w:rPr>
              <w:t>Gustavo moura e Rafael</w:t>
            </w:r>
          </w:p>
          <w:p w14:paraId="6E695D86" w14:textId="3B5786D1" w:rsidR="00162F7A" w:rsidRDefault="00162F7A" w:rsidP="00537332">
            <w:pPr>
              <w:pStyle w:val="Default"/>
              <w:spacing w:beforeLines="20" w:before="48" w:afterLines="20" w:after="48" w:line="276" w:lineRule="auto"/>
              <w:jc w:val="both"/>
              <w:rPr>
                <w:rFonts w:asciiTheme="majorHAnsi" w:hAnsiTheme="majorHAnsi" w:cstheme="majorHAnsi"/>
                <w:color w:val="auto"/>
                <w:sz w:val="22"/>
                <w:szCs w:val="22"/>
                <w:lang w:eastAsia="en-US"/>
              </w:rPr>
            </w:pPr>
            <w:r>
              <w:rPr>
                <w:rFonts w:asciiTheme="majorHAnsi" w:hAnsiTheme="majorHAnsi" w:cstheme="majorHAnsi"/>
                <w:color w:val="auto"/>
                <w:sz w:val="22"/>
                <w:szCs w:val="22"/>
                <w:lang w:eastAsia="en-US"/>
              </w:rPr>
              <w:t xml:space="preserve">- </w:t>
            </w:r>
            <w:r w:rsidRPr="00162F7A">
              <w:rPr>
                <w:rFonts w:asciiTheme="majorHAnsi" w:hAnsiTheme="majorHAnsi" w:cstheme="majorHAnsi"/>
                <w:color w:val="auto"/>
                <w:sz w:val="22"/>
                <w:szCs w:val="22"/>
                <w:lang w:eastAsia="en-US"/>
              </w:rPr>
              <w:t xml:space="preserve">Mariana </w:t>
            </w:r>
            <w:r>
              <w:rPr>
                <w:rFonts w:asciiTheme="majorHAnsi" w:hAnsiTheme="majorHAnsi" w:cstheme="majorHAnsi"/>
                <w:color w:val="auto"/>
                <w:sz w:val="22"/>
                <w:szCs w:val="22"/>
                <w:lang w:eastAsia="en-US"/>
              </w:rPr>
              <w:t>Fagundes</w:t>
            </w:r>
          </w:p>
          <w:p w14:paraId="43600257" w14:textId="77777777" w:rsidR="00162F7A" w:rsidRDefault="00162F7A" w:rsidP="00537332">
            <w:pPr>
              <w:pStyle w:val="Default"/>
              <w:spacing w:beforeLines="20" w:before="48" w:afterLines="20" w:after="48" w:line="276" w:lineRule="auto"/>
              <w:jc w:val="both"/>
              <w:rPr>
                <w:rFonts w:asciiTheme="majorHAnsi" w:hAnsiTheme="majorHAnsi" w:cstheme="majorHAnsi"/>
                <w:color w:val="auto"/>
                <w:sz w:val="22"/>
                <w:szCs w:val="22"/>
                <w:lang w:eastAsia="en-US"/>
              </w:rPr>
            </w:pPr>
            <w:r>
              <w:rPr>
                <w:rFonts w:asciiTheme="majorHAnsi" w:hAnsiTheme="majorHAnsi" w:cstheme="majorHAnsi"/>
                <w:color w:val="auto"/>
                <w:sz w:val="22"/>
                <w:szCs w:val="22"/>
                <w:lang w:eastAsia="en-US"/>
              </w:rPr>
              <w:t xml:space="preserve">- </w:t>
            </w:r>
            <w:r w:rsidRPr="00162F7A">
              <w:rPr>
                <w:rFonts w:asciiTheme="majorHAnsi" w:hAnsiTheme="majorHAnsi" w:cstheme="majorHAnsi"/>
                <w:color w:val="auto"/>
                <w:sz w:val="22"/>
                <w:szCs w:val="22"/>
                <w:lang w:eastAsia="en-US"/>
              </w:rPr>
              <w:t>Luiza Martins</w:t>
            </w:r>
          </w:p>
          <w:p w14:paraId="4DA7C610" w14:textId="77777777" w:rsidR="00162F7A" w:rsidRDefault="00162F7A" w:rsidP="00537332">
            <w:pPr>
              <w:pStyle w:val="Default"/>
              <w:spacing w:beforeLines="20" w:before="48" w:afterLines="20" w:after="48" w:line="276" w:lineRule="auto"/>
              <w:jc w:val="both"/>
              <w:rPr>
                <w:rFonts w:asciiTheme="majorHAnsi" w:hAnsiTheme="majorHAnsi" w:cstheme="majorHAnsi"/>
                <w:color w:val="auto"/>
                <w:sz w:val="22"/>
                <w:szCs w:val="22"/>
                <w:lang w:eastAsia="en-US"/>
              </w:rPr>
            </w:pPr>
            <w:r>
              <w:rPr>
                <w:rFonts w:asciiTheme="majorHAnsi" w:hAnsiTheme="majorHAnsi" w:cstheme="majorHAnsi"/>
                <w:color w:val="auto"/>
                <w:sz w:val="22"/>
                <w:szCs w:val="22"/>
                <w:lang w:eastAsia="en-US"/>
              </w:rPr>
              <w:t xml:space="preserve">- </w:t>
            </w:r>
            <w:r w:rsidRPr="00162F7A">
              <w:rPr>
                <w:rFonts w:asciiTheme="majorHAnsi" w:hAnsiTheme="majorHAnsi" w:cstheme="majorHAnsi"/>
                <w:color w:val="auto"/>
                <w:sz w:val="22"/>
                <w:szCs w:val="22"/>
                <w:lang w:eastAsia="en-US"/>
              </w:rPr>
              <w:t>Marvila</w:t>
            </w:r>
          </w:p>
          <w:p w14:paraId="7E1E9979" w14:textId="77777777" w:rsidR="00162F7A" w:rsidRDefault="00162F7A" w:rsidP="00537332">
            <w:pPr>
              <w:pStyle w:val="Default"/>
              <w:spacing w:beforeLines="20" w:before="48" w:afterLines="20" w:after="48" w:line="276" w:lineRule="auto"/>
              <w:jc w:val="both"/>
              <w:rPr>
                <w:rFonts w:asciiTheme="majorHAnsi" w:hAnsiTheme="majorHAnsi" w:cstheme="majorHAnsi"/>
                <w:color w:val="auto"/>
                <w:sz w:val="22"/>
                <w:szCs w:val="22"/>
                <w:lang w:eastAsia="en-US"/>
              </w:rPr>
            </w:pPr>
            <w:r>
              <w:rPr>
                <w:rFonts w:asciiTheme="majorHAnsi" w:hAnsiTheme="majorHAnsi" w:cstheme="majorHAnsi"/>
                <w:color w:val="auto"/>
                <w:sz w:val="22"/>
                <w:szCs w:val="22"/>
                <w:lang w:eastAsia="en-US"/>
              </w:rPr>
              <w:t xml:space="preserve">- </w:t>
            </w:r>
            <w:proofErr w:type="spellStart"/>
            <w:r w:rsidRPr="00162F7A">
              <w:rPr>
                <w:rFonts w:asciiTheme="majorHAnsi" w:hAnsiTheme="majorHAnsi" w:cstheme="majorHAnsi"/>
                <w:color w:val="auto"/>
                <w:sz w:val="22"/>
                <w:szCs w:val="22"/>
                <w:lang w:eastAsia="en-US"/>
              </w:rPr>
              <w:t>Althair</w:t>
            </w:r>
            <w:proofErr w:type="spellEnd"/>
            <w:r w:rsidRPr="00162F7A">
              <w:rPr>
                <w:rFonts w:asciiTheme="majorHAnsi" w:hAnsiTheme="majorHAnsi" w:cstheme="majorHAnsi"/>
                <w:color w:val="auto"/>
                <w:sz w:val="22"/>
                <w:szCs w:val="22"/>
                <w:lang w:eastAsia="en-US"/>
              </w:rPr>
              <w:t xml:space="preserve"> e Alexandre</w:t>
            </w:r>
          </w:p>
          <w:p w14:paraId="3B62D8AB" w14:textId="0B8C9328" w:rsidR="00162F7A" w:rsidRPr="00153644" w:rsidRDefault="00162F7A" w:rsidP="00537332">
            <w:pPr>
              <w:pStyle w:val="Default"/>
              <w:spacing w:beforeLines="20" w:before="48" w:afterLines="20" w:after="48" w:line="276" w:lineRule="auto"/>
              <w:jc w:val="both"/>
              <w:rPr>
                <w:rFonts w:asciiTheme="majorHAnsi" w:hAnsiTheme="majorHAnsi" w:cstheme="majorHAnsi"/>
                <w:color w:val="auto"/>
                <w:sz w:val="22"/>
                <w:szCs w:val="22"/>
                <w:lang w:eastAsia="en-US"/>
              </w:rPr>
            </w:pPr>
            <w:r>
              <w:rPr>
                <w:rFonts w:asciiTheme="majorHAnsi" w:hAnsiTheme="majorHAnsi" w:cstheme="majorHAnsi"/>
                <w:color w:val="auto"/>
                <w:sz w:val="22"/>
                <w:szCs w:val="22"/>
                <w:lang w:eastAsia="en-US"/>
              </w:rPr>
              <w:t xml:space="preserve">- </w:t>
            </w:r>
            <w:r w:rsidRPr="00162F7A">
              <w:rPr>
                <w:rFonts w:asciiTheme="majorHAnsi" w:hAnsiTheme="majorHAnsi" w:cstheme="majorHAnsi"/>
                <w:color w:val="auto"/>
                <w:sz w:val="22"/>
                <w:szCs w:val="22"/>
                <w:lang w:eastAsia="en-US"/>
              </w:rPr>
              <w:t>Lauro Bonde</w:t>
            </w:r>
          </w:p>
        </w:tc>
        <w:tc>
          <w:tcPr>
            <w:tcW w:w="155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5A1EE2D3" w14:textId="1489FDC4" w:rsidR="00C7267B" w:rsidRPr="00153644" w:rsidRDefault="00162F7A" w:rsidP="00537332">
            <w:pPr>
              <w:pStyle w:val="Default"/>
              <w:spacing w:beforeLines="20" w:before="48" w:afterLines="20" w:after="48" w:line="276" w:lineRule="auto"/>
              <w:jc w:val="center"/>
              <w:rPr>
                <w:rFonts w:asciiTheme="majorHAnsi" w:hAnsiTheme="majorHAnsi" w:cstheme="majorHAnsi"/>
                <w:color w:val="auto"/>
                <w:sz w:val="22"/>
                <w:szCs w:val="22"/>
                <w:lang w:eastAsia="en-US"/>
              </w:rPr>
            </w:pPr>
            <w:r>
              <w:rPr>
                <w:rFonts w:asciiTheme="majorHAnsi" w:hAnsiTheme="majorHAnsi" w:cstheme="majorHAnsi"/>
                <w:color w:val="auto"/>
                <w:sz w:val="22"/>
                <w:szCs w:val="22"/>
                <w:lang w:eastAsia="en-US"/>
              </w:rPr>
              <w:t>22:00h</w:t>
            </w:r>
          </w:p>
        </w:tc>
      </w:tr>
    </w:tbl>
    <w:p w14:paraId="6FCE025F" w14:textId="77777777" w:rsidR="00817E20" w:rsidRPr="00153644" w:rsidRDefault="00817E20" w:rsidP="004F39CE">
      <w:pPr>
        <w:spacing w:after="0"/>
        <w:rPr>
          <w:rFonts w:asciiTheme="majorHAnsi" w:hAnsiTheme="majorHAnsi" w:cstheme="majorHAnsi"/>
          <w:kern w:val="28"/>
        </w:rPr>
      </w:pPr>
    </w:p>
    <w:p w14:paraId="21E9582F" w14:textId="77777777" w:rsidR="004F39CE" w:rsidRPr="00153644" w:rsidRDefault="004F39CE" w:rsidP="00153644">
      <w:pPr>
        <w:shd w:val="clear" w:color="auto" w:fill="E2EFD9" w:themeFill="accent6" w:themeFillTint="33"/>
        <w:spacing w:beforeLines="60" w:before="144" w:afterLines="60" w:after="144"/>
        <w:rPr>
          <w:rFonts w:asciiTheme="majorHAnsi" w:hAnsiTheme="majorHAnsi" w:cstheme="majorHAnsi"/>
          <w:b/>
        </w:rPr>
      </w:pPr>
      <w:r w:rsidRPr="00153644">
        <w:rPr>
          <w:rFonts w:asciiTheme="majorHAnsi" w:hAnsiTheme="majorHAnsi" w:cstheme="majorHAnsi"/>
          <w:b/>
        </w:rPr>
        <w:t>(*) shows já contratados pela Prefeitura de Estrela Dalva.</w:t>
      </w:r>
    </w:p>
    <w:p w14:paraId="3900A0E7" w14:textId="47DC466D" w:rsidR="0046746B" w:rsidRPr="0046746B" w:rsidRDefault="0046746B" w:rsidP="004F39CE">
      <w:pPr>
        <w:pStyle w:val="PargrafodaLista"/>
        <w:numPr>
          <w:ilvl w:val="0"/>
          <w:numId w:val="49"/>
        </w:numPr>
        <w:tabs>
          <w:tab w:val="left" w:pos="708"/>
        </w:tabs>
        <w:spacing w:after="0"/>
        <w:ind w:left="0" w:firstLine="0"/>
        <w:rPr>
          <w:rFonts w:asciiTheme="majorHAnsi" w:hAnsiTheme="majorHAnsi" w:cstheme="majorHAnsi"/>
          <w:u w:val="single"/>
        </w:rPr>
      </w:pPr>
      <w:r w:rsidRPr="0046746B">
        <w:rPr>
          <w:rFonts w:asciiTheme="majorHAnsi" w:hAnsiTheme="majorHAnsi" w:cstheme="majorHAnsi"/>
          <w:u w:val="single"/>
        </w:rPr>
        <w:t>A</w:t>
      </w:r>
      <w:r w:rsidRPr="0046746B">
        <w:rPr>
          <w:rFonts w:asciiTheme="majorHAnsi" w:hAnsiTheme="majorHAnsi" w:cstheme="majorHAnsi"/>
          <w:spacing w:val="-8"/>
          <w:u w:val="single"/>
        </w:rPr>
        <w:t xml:space="preserve"> </w:t>
      </w:r>
      <w:r w:rsidRPr="0046746B">
        <w:rPr>
          <w:rFonts w:asciiTheme="majorHAnsi" w:hAnsiTheme="majorHAnsi" w:cstheme="majorHAnsi"/>
          <w:u w:val="single"/>
        </w:rPr>
        <w:t>licitante</w:t>
      </w:r>
      <w:r w:rsidRPr="0046746B">
        <w:rPr>
          <w:rFonts w:asciiTheme="majorHAnsi" w:hAnsiTheme="majorHAnsi" w:cstheme="majorHAnsi"/>
          <w:spacing w:val="-8"/>
          <w:u w:val="single"/>
        </w:rPr>
        <w:t xml:space="preserve"> </w:t>
      </w:r>
      <w:r w:rsidRPr="0046746B">
        <w:rPr>
          <w:rFonts w:asciiTheme="majorHAnsi" w:hAnsiTheme="majorHAnsi" w:cstheme="majorHAnsi"/>
          <w:u w:val="single"/>
        </w:rPr>
        <w:t>deverá</w:t>
      </w:r>
      <w:r w:rsidRPr="0046746B">
        <w:rPr>
          <w:rFonts w:asciiTheme="majorHAnsi" w:hAnsiTheme="majorHAnsi" w:cstheme="majorHAnsi"/>
          <w:spacing w:val="-7"/>
          <w:u w:val="single"/>
        </w:rPr>
        <w:t xml:space="preserve"> </w:t>
      </w:r>
      <w:r w:rsidRPr="0046746B">
        <w:rPr>
          <w:rFonts w:asciiTheme="majorHAnsi" w:hAnsiTheme="majorHAnsi" w:cstheme="majorHAnsi"/>
          <w:u w:val="single"/>
        </w:rPr>
        <w:t>indicar</w:t>
      </w:r>
      <w:r w:rsidRPr="0046746B">
        <w:rPr>
          <w:rFonts w:asciiTheme="majorHAnsi" w:hAnsiTheme="majorHAnsi" w:cstheme="majorHAnsi"/>
          <w:spacing w:val="-7"/>
          <w:u w:val="single"/>
        </w:rPr>
        <w:t xml:space="preserve"> </w:t>
      </w:r>
      <w:r w:rsidRPr="0046746B">
        <w:rPr>
          <w:rFonts w:asciiTheme="majorHAnsi" w:hAnsiTheme="majorHAnsi" w:cstheme="majorHAnsi"/>
          <w:u w:val="single"/>
        </w:rPr>
        <w:t>em</w:t>
      </w:r>
      <w:r w:rsidRPr="0046746B">
        <w:rPr>
          <w:rFonts w:asciiTheme="majorHAnsi" w:hAnsiTheme="majorHAnsi" w:cstheme="majorHAnsi"/>
          <w:spacing w:val="-7"/>
          <w:u w:val="single"/>
        </w:rPr>
        <w:t xml:space="preserve"> </w:t>
      </w:r>
      <w:r w:rsidRPr="0046746B">
        <w:rPr>
          <w:rFonts w:asciiTheme="majorHAnsi" w:hAnsiTheme="majorHAnsi" w:cstheme="majorHAnsi"/>
          <w:u w:val="single"/>
        </w:rPr>
        <w:t>sua</w:t>
      </w:r>
      <w:r w:rsidRPr="0046746B">
        <w:rPr>
          <w:rFonts w:asciiTheme="majorHAnsi" w:hAnsiTheme="majorHAnsi" w:cstheme="majorHAnsi"/>
          <w:spacing w:val="-7"/>
          <w:u w:val="single"/>
        </w:rPr>
        <w:t xml:space="preserve"> </w:t>
      </w:r>
      <w:r w:rsidRPr="0046746B">
        <w:rPr>
          <w:rFonts w:asciiTheme="majorHAnsi" w:hAnsiTheme="majorHAnsi" w:cstheme="majorHAnsi"/>
          <w:u w:val="single"/>
        </w:rPr>
        <w:t>proposta</w:t>
      </w:r>
      <w:r w:rsidRPr="0046746B">
        <w:rPr>
          <w:rFonts w:asciiTheme="majorHAnsi" w:hAnsiTheme="majorHAnsi" w:cstheme="majorHAnsi"/>
          <w:spacing w:val="-7"/>
          <w:u w:val="single"/>
        </w:rPr>
        <w:t xml:space="preserve"> </w:t>
      </w:r>
      <w:r w:rsidRPr="0046746B">
        <w:rPr>
          <w:rFonts w:asciiTheme="majorHAnsi" w:hAnsiTheme="majorHAnsi" w:cstheme="majorHAnsi"/>
          <w:u w:val="single"/>
        </w:rPr>
        <w:t>comercial</w:t>
      </w:r>
      <w:r w:rsidRPr="0046746B">
        <w:rPr>
          <w:rFonts w:asciiTheme="majorHAnsi" w:hAnsiTheme="majorHAnsi" w:cstheme="majorHAnsi"/>
          <w:spacing w:val="-7"/>
          <w:u w:val="single"/>
        </w:rPr>
        <w:t xml:space="preserve"> </w:t>
      </w:r>
      <w:r w:rsidRPr="0046746B">
        <w:rPr>
          <w:rFonts w:asciiTheme="majorHAnsi" w:hAnsiTheme="majorHAnsi" w:cstheme="majorHAnsi"/>
          <w:u w:val="single"/>
        </w:rPr>
        <w:t>a</w:t>
      </w:r>
      <w:r w:rsidRPr="0046746B">
        <w:rPr>
          <w:rFonts w:asciiTheme="majorHAnsi" w:hAnsiTheme="majorHAnsi" w:cstheme="majorHAnsi"/>
          <w:spacing w:val="-7"/>
          <w:u w:val="single"/>
        </w:rPr>
        <w:t xml:space="preserve"> </w:t>
      </w:r>
      <w:r w:rsidRPr="0046746B">
        <w:rPr>
          <w:rFonts w:asciiTheme="majorHAnsi" w:hAnsiTheme="majorHAnsi" w:cstheme="majorHAnsi"/>
          <w:u w:val="single"/>
        </w:rPr>
        <w:t>banda</w:t>
      </w:r>
      <w:r w:rsidRPr="0046746B">
        <w:rPr>
          <w:rFonts w:asciiTheme="majorHAnsi" w:hAnsiTheme="majorHAnsi" w:cstheme="majorHAnsi"/>
          <w:spacing w:val="-7"/>
          <w:u w:val="single"/>
        </w:rPr>
        <w:t xml:space="preserve"> </w:t>
      </w:r>
      <w:r w:rsidRPr="0046746B">
        <w:rPr>
          <w:rFonts w:asciiTheme="majorHAnsi" w:hAnsiTheme="majorHAnsi" w:cstheme="majorHAnsi"/>
          <w:u w:val="single"/>
        </w:rPr>
        <w:t>escolhida,</w:t>
      </w:r>
      <w:r w:rsidRPr="0046746B">
        <w:rPr>
          <w:rFonts w:asciiTheme="majorHAnsi" w:hAnsiTheme="majorHAnsi" w:cstheme="majorHAnsi"/>
          <w:spacing w:val="-7"/>
          <w:u w:val="single"/>
        </w:rPr>
        <w:t xml:space="preserve"> </w:t>
      </w:r>
      <w:r w:rsidRPr="0046746B">
        <w:rPr>
          <w:rFonts w:asciiTheme="majorHAnsi" w:hAnsiTheme="majorHAnsi" w:cstheme="majorHAnsi"/>
          <w:u w:val="single"/>
        </w:rPr>
        <w:t>seja</w:t>
      </w:r>
      <w:r w:rsidRPr="0046746B">
        <w:rPr>
          <w:rFonts w:asciiTheme="majorHAnsi" w:hAnsiTheme="majorHAnsi" w:cstheme="majorHAnsi"/>
          <w:spacing w:val="-7"/>
          <w:u w:val="single"/>
        </w:rPr>
        <w:t xml:space="preserve"> </w:t>
      </w:r>
      <w:r w:rsidRPr="0046746B">
        <w:rPr>
          <w:rFonts w:asciiTheme="majorHAnsi" w:hAnsiTheme="majorHAnsi" w:cstheme="majorHAnsi"/>
          <w:u w:val="single"/>
        </w:rPr>
        <w:t>aquele</w:t>
      </w:r>
      <w:r w:rsidRPr="0046746B">
        <w:rPr>
          <w:rFonts w:asciiTheme="majorHAnsi" w:hAnsiTheme="majorHAnsi" w:cstheme="majorHAnsi"/>
          <w:spacing w:val="-7"/>
          <w:u w:val="single"/>
        </w:rPr>
        <w:t xml:space="preserve"> </w:t>
      </w:r>
      <w:r w:rsidRPr="0046746B">
        <w:rPr>
          <w:rFonts w:asciiTheme="majorHAnsi" w:hAnsiTheme="majorHAnsi" w:cstheme="majorHAnsi"/>
          <w:u w:val="single"/>
        </w:rPr>
        <w:t xml:space="preserve">de renome nacional ou aqueles com abrangência regional, conforme disposto na grade </w:t>
      </w:r>
      <w:r w:rsidRPr="0046746B">
        <w:rPr>
          <w:rFonts w:asciiTheme="majorHAnsi" w:hAnsiTheme="majorHAnsi" w:cstheme="majorHAnsi"/>
          <w:spacing w:val="-2"/>
          <w:u w:val="single"/>
        </w:rPr>
        <w:t>acima</w:t>
      </w:r>
    </w:p>
    <w:p w14:paraId="68869F62" w14:textId="104FB0E0" w:rsidR="0046746B" w:rsidRPr="0046746B" w:rsidRDefault="0046746B" w:rsidP="004F39CE">
      <w:pPr>
        <w:pStyle w:val="PargrafodaLista"/>
        <w:numPr>
          <w:ilvl w:val="0"/>
          <w:numId w:val="49"/>
        </w:numPr>
        <w:tabs>
          <w:tab w:val="left" w:pos="708"/>
        </w:tabs>
        <w:spacing w:after="0"/>
        <w:ind w:left="0" w:firstLine="0"/>
        <w:rPr>
          <w:rFonts w:asciiTheme="majorHAnsi" w:hAnsiTheme="majorHAnsi" w:cstheme="majorHAnsi"/>
          <w:u w:val="single"/>
        </w:rPr>
      </w:pPr>
      <w:r w:rsidRPr="008041A2">
        <w:rPr>
          <w:rFonts w:asciiTheme="majorHAnsi" w:hAnsiTheme="majorHAnsi" w:cstheme="majorHAnsi"/>
        </w:rPr>
        <w:t xml:space="preserve">A banda de renome nacional obrigatoriamente deverá ter sua apresentação no dia </w:t>
      </w:r>
      <w:r w:rsidR="00162F7A">
        <w:rPr>
          <w:rFonts w:asciiTheme="majorHAnsi" w:hAnsiTheme="majorHAnsi" w:cstheme="majorHAnsi"/>
          <w:b/>
          <w:bCs/>
        </w:rPr>
        <w:t>07 de setembro de 2025</w:t>
      </w:r>
      <w:r w:rsidRPr="008041A2">
        <w:rPr>
          <w:rFonts w:asciiTheme="majorHAnsi" w:hAnsiTheme="majorHAnsi" w:cstheme="majorHAnsi"/>
          <w:spacing w:val="-2"/>
        </w:rPr>
        <w:t>,</w:t>
      </w:r>
      <w:r w:rsidRPr="008041A2">
        <w:rPr>
          <w:rFonts w:asciiTheme="majorHAnsi" w:hAnsiTheme="majorHAnsi" w:cstheme="majorHAnsi"/>
          <w:spacing w:val="-14"/>
        </w:rPr>
        <w:t xml:space="preserve"> </w:t>
      </w:r>
      <w:r w:rsidRPr="008041A2">
        <w:rPr>
          <w:rFonts w:asciiTheme="majorHAnsi" w:hAnsiTheme="majorHAnsi" w:cstheme="majorHAnsi"/>
          <w:spacing w:val="-2"/>
        </w:rPr>
        <w:t>respeitando</w:t>
      </w:r>
      <w:r w:rsidRPr="008041A2">
        <w:rPr>
          <w:rFonts w:asciiTheme="majorHAnsi" w:hAnsiTheme="majorHAnsi" w:cstheme="majorHAnsi"/>
          <w:spacing w:val="-14"/>
        </w:rPr>
        <w:t xml:space="preserve"> </w:t>
      </w:r>
      <w:r w:rsidRPr="008041A2">
        <w:rPr>
          <w:rFonts w:asciiTheme="majorHAnsi" w:hAnsiTheme="majorHAnsi" w:cstheme="majorHAnsi"/>
          <w:spacing w:val="-2"/>
        </w:rPr>
        <w:t>os</w:t>
      </w:r>
      <w:r w:rsidRPr="008041A2">
        <w:rPr>
          <w:rFonts w:asciiTheme="majorHAnsi" w:hAnsiTheme="majorHAnsi" w:cstheme="majorHAnsi"/>
          <w:spacing w:val="-15"/>
        </w:rPr>
        <w:t xml:space="preserve"> </w:t>
      </w:r>
      <w:r w:rsidRPr="008041A2">
        <w:rPr>
          <w:rFonts w:asciiTheme="majorHAnsi" w:hAnsiTheme="majorHAnsi" w:cstheme="majorHAnsi"/>
          <w:spacing w:val="-2"/>
        </w:rPr>
        <w:t>nomes</w:t>
      </w:r>
      <w:r w:rsidRPr="008041A2">
        <w:rPr>
          <w:rFonts w:asciiTheme="majorHAnsi" w:hAnsiTheme="majorHAnsi" w:cstheme="majorHAnsi"/>
          <w:spacing w:val="-12"/>
        </w:rPr>
        <w:t xml:space="preserve"> </w:t>
      </w:r>
      <w:r w:rsidRPr="008041A2">
        <w:rPr>
          <w:rFonts w:asciiTheme="majorHAnsi" w:hAnsiTheme="majorHAnsi" w:cstheme="majorHAnsi"/>
          <w:spacing w:val="-2"/>
        </w:rPr>
        <w:t>definidos</w:t>
      </w:r>
      <w:r w:rsidRPr="008041A2">
        <w:rPr>
          <w:rFonts w:asciiTheme="majorHAnsi" w:hAnsiTheme="majorHAnsi" w:cstheme="majorHAnsi"/>
          <w:spacing w:val="-15"/>
        </w:rPr>
        <w:t xml:space="preserve"> </w:t>
      </w:r>
      <w:r w:rsidRPr="008041A2">
        <w:rPr>
          <w:rFonts w:asciiTheme="majorHAnsi" w:hAnsiTheme="majorHAnsi" w:cstheme="majorHAnsi"/>
          <w:spacing w:val="-2"/>
        </w:rPr>
        <w:t>acima</w:t>
      </w:r>
      <w:r w:rsidRPr="008041A2">
        <w:rPr>
          <w:rFonts w:asciiTheme="majorHAnsi" w:hAnsiTheme="majorHAnsi" w:cstheme="majorHAnsi"/>
          <w:spacing w:val="-13"/>
        </w:rPr>
        <w:t xml:space="preserve"> </w:t>
      </w:r>
      <w:r w:rsidRPr="008041A2">
        <w:rPr>
          <w:rFonts w:asciiTheme="majorHAnsi" w:hAnsiTheme="majorHAnsi" w:cstheme="majorHAnsi"/>
          <w:spacing w:val="-2"/>
        </w:rPr>
        <w:t>que</w:t>
      </w:r>
      <w:r w:rsidRPr="008041A2">
        <w:rPr>
          <w:rFonts w:asciiTheme="majorHAnsi" w:hAnsiTheme="majorHAnsi" w:cstheme="majorHAnsi"/>
          <w:spacing w:val="-11"/>
        </w:rPr>
        <w:t xml:space="preserve"> </w:t>
      </w:r>
      <w:r w:rsidRPr="008041A2">
        <w:rPr>
          <w:rFonts w:asciiTheme="majorHAnsi" w:hAnsiTheme="majorHAnsi" w:cstheme="majorHAnsi"/>
          <w:spacing w:val="-2"/>
        </w:rPr>
        <w:t>servirá</w:t>
      </w:r>
      <w:r w:rsidRPr="008041A2">
        <w:rPr>
          <w:rFonts w:asciiTheme="majorHAnsi" w:hAnsiTheme="majorHAnsi" w:cstheme="majorHAnsi"/>
          <w:spacing w:val="-13"/>
        </w:rPr>
        <w:t xml:space="preserve"> </w:t>
      </w:r>
      <w:r w:rsidRPr="008041A2">
        <w:rPr>
          <w:rFonts w:asciiTheme="majorHAnsi" w:hAnsiTheme="majorHAnsi" w:cstheme="majorHAnsi"/>
          <w:spacing w:val="-2"/>
        </w:rPr>
        <w:t>como</w:t>
      </w:r>
      <w:r w:rsidRPr="008041A2">
        <w:rPr>
          <w:rFonts w:asciiTheme="majorHAnsi" w:hAnsiTheme="majorHAnsi" w:cstheme="majorHAnsi"/>
          <w:spacing w:val="-14"/>
        </w:rPr>
        <w:t xml:space="preserve"> </w:t>
      </w:r>
      <w:r w:rsidRPr="008041A2">
        <w:rPr>
          <w:rFonts w:asciiTheme="majorHAnsi" w:hAnsiTheme="majorHAnsi" w:cstheme="majorHAnsi"/>
          <w:spacing w:val="-2"/>
        </w:rPr>
        <w:t>critério</w:t>
      </w:r>
      <w:r w:rsidRPr="008041A2">
        <w:rPr>
          <w:rFonts w:asciiTheme="majorHAnsi" w:hAnsiTheme="majorHAnsi" w:cstheme="majorHAnsi"/>
          <w:spacing w:val="-15"/>
        </w:rPr>
        <w:t xml:space="preserve"> </w:t>
      </w:r>
      <w:r w:rsidRPr="008041A2">
        <w:rPr>
          <w:rFonts w:asciiTheme="majorHAnsi" w:hAnsiTheme="majorHAnsi" w:cstheme="majorHAnsi"/>
          <w:spacing w:val="-2"/>
        </w:rPr>
        <w:t xml:space="preserve">de </w:t>
      </w:r>
      <w:r w:rsidRPr="008041A2">
        <w:rPr>
          <w:rFonts w:asciiTheme="majorHAnsi" w:hAnsiTheme="majorHAnsi" w:cstheme="majorHAnsi"/>
        </w:rPr>
        <w:t>aceitabilidade de sua proposta comercia</w:t>
      </w:r>
    </w:p>
    <w:p w14:paraId="572BCAF9" w14:textId="2D5F44D2" w:rsidR="00321134" w:rsidRDefault="00321134" w:rsidP="00321134">
      <w:pPr>
        <w:pStyle w:val="PargrafodaLista"/>
        <w:numPr>
          <w:ilvl w:val="0"/>
          <w:numId w:val="49"/>
        </w:numPr>
        <w:tabs>
          <w:tab w:val="left" w:pos="708"/>
        </w:tabs>
        <w:spacing w:after="0"/>
        <w:ind w:left="0" w:firstLine="0"/>
        <w:rPr>
          <w:rFonts w:asciiTheme="majorHAnsi" w:hAnsiTheme="majorHAnsi" w:cstheme="majorHAnsi"/>
          <w:u w:val="single"/>
        </w:rPr>
      </w:pPr>
      <w:r w:rsidRPr="0046746B">
        <w:rPr>
          <w:rFonts w:asciiTheme="majorHAnsi" w:hAnsiTheme="majorHAnsi" w:cstheme="majorHAnsi"/>
          <w:u w:val="single"/>
        </w:rPr>
        <w:t xml:space="preserve">O licitante, no ato da apresentação da proposta, deverá apresentar ao município comprovação de direito de comercializar a data </w:t>
      </w:r>
      <w:r>
        <w:rPr>
          <w:rFonts w:asciiTheme="majorHAnsi" w:hAnsiTheme="majorHAnsi" w:cstheme="majorHAnsi"/>
          <w:u w:val="single"/>
        </w:rPr>
        <w:t>com o artista da grade de show indicado em sua proposta</w:t>
      </w:r>
      <w:r w:rsidRPr="0046746B">
        <w:rPr>
          <w:rFonts w:asciiTheme="majorHAnsi" w:hAnsiTheme="majorHAnsi" w:cstheme="majorHAnsi"/>
          <w:u w:val="single"/>
        </w:rPr>
        <w:t>.</w:t>
      </w:r>
    </w:p>
    <w:p w14:paraId="3ADFF63E" w14:textId="5F57B742" w:rsidR="00321134" w:rsidRPr="00321134" w:rsidRDefault="00321134" w:rsidP="00321134">
      <w:pPr>
        <w:pStyle w:val="PargrafodaLista"/>
        <w:numPr>
          <w:ilvl w:val="0"/>
          <w:numId w:val="49"/>
        </w:numPr>
        <w:tabs>
          <w:tab w:val="left" w:pos="708"/>
        </w:tabs>
        <w:spacing w:after="0"/>
        <w:ind w:left="0" w:firstLine="0"/>
        <w:rPr>
          <w:rFonts w:asciiTheme="majorHAnsi" w:hAnsiTheme="majorHAnsi" w:cstheme="majorHAnsi"/>
          <w:u w:val="single"/>
        </w:rPr>
      </w:pPr>
      <w:r>
        <w:rPr>
          <w:rFonts w:asciiTheme="majorHAnsi" w:hAnsiTheme="majorHAnsi" w:cstheme="majorHAnsi"/>
          <w:u w:val="single"/>
        </w:rPr>
        <w:lastRenderedPageBreak/>
        <w:t xml:space="preserve">A </w:t>
      </w:r>
      <w:r w:rsidRPr="00321134">
        <w:rPr>
          <w:rFonts w:asciiTheme="majorHAnsi" w:hAnsiTheme="majorHAnsi" w:cstheme="majorHAnsi"/>
          <w:u w:val="single"/>
        </w:rPr>
        <w:t>vencedora deverá apresentar ao município dados passíveis de conferência da autenticidade, como, nome do contato, telefone, e-mail</w:t>
      </w:r>
    </w:p>
    <w:p w14:paraId="117678BA" w14:textId="4DAFD09D" w:rsidR="0046746B" w:rsidRPr="0046746B" w:rsidRDefault="0046746B" w:rsidP="004F39CE">
      <w:pPr>
        <w:pStyle w:val="PargrafodaLista"/>
        <w:numPr>
          <w:ilvl w:val="0"/>
          <w:numId w:val="49"/>
        </w:numPr>
        <w:tabs>
          <w:tab w:val="left" w:pos="708"/>
        </w:tabs>
        <w:spacing w:after="0"/>
        <w:ind w:left="0" w:firstLine="0"/>
        <w:rPr>
          <w:rFonts w:asciiTheme="majorHAnsi" w:hAnsiTheme="majorHAnsi" w:cstheme="majorHAnsi"/>
          <w:u w:val="single"/>
        </w:rPr>
      </w:pPr>
      <w:r w:rsidRPr="0046746B">
        <w:rPr>
          <w:rFonts w:asciiTheme="majorHAnsi" w:hAnsiTheme="majorHAnsi" w:cstheme="majorHAnsi"/>
          <w:u w:val="single"/>
        </w:rPr>
        <w:t>A</w:t>
      </w:r>
      <w:r w:rsidRPr="0046746B">
        <w:rPr>
          <w:rFonts w:asciiTheme="majorHAnsi" w:hAnsiTheme="majorHAnsi" w:cstheme="majorHAnsi"/>
          <w:spacing w:val="-2"/>
          <w:u w:val="single"/>
        </w:rPr>
        <w:t xml:space="preserve"> </w:t>
      </w:r>
      <w:r w:rsidRPr="0046746B">
        <w:rPr>
          <w:rFonts w:asciiTheme="majorHAnsi" w:hAnsiTheme="majorHAnsi" w:cstheme="majorHAnsi"/>
          <w:u w:val="single"/>
        </w:rPr>
        <w:t>indicação</w:t>
      </w:r>
      <w:r w:rsidRPr="0046746B">
        <w:rPr>
          <w:rFonts w:asciiTheme="majorHAnsi" w:hAnsiTheme="majorHAnsi" w:cstheme="majorHAnsi"/>
          <w:spacing w:val="-1"/>
          <w:u w:val="single"/>
        </w:rPr>
        <w:t xml:space="preserve"> </w:t>
      </w:r>
      <w:r w:rsidRPr="0046746B">
        <w:rPr>
          <w:rFonts w:asciiTheme="majorHAnsi" w:hAnsiTheme="majorHAnsi" w:cstheme="majorHAnsi"/>
          <w:u w:val="single"/>
        </w:rPr>
        <w:t>preconizada no</w:t>
      </w:r>
      <w:r w:rsidRPr="0046746B">
        <w:rPr>
          <w:rFonts w:asciiTheme="majorHAnsi" w:hAnsiTheme="majorHAnsi" w:cstheme="majorHAnsi"/>
          <w:spacing w:val="-1"/>
          <w:u w:val="single"/>
        </w:rPr>
        <w:t xml:space="preserve"> </w:t>
      </w:r>
      <w:r w:rsidRPr="0046746B">
        <w:rPr>
          <w:rFonts w:asciiTheme="majorHAnsi" w:hAnsiTheme="majorHAnsi" w:cstheme="majorHAnsi"/>
          <w:u w:val="single"/>
        </w:rPr>
        <w:t>item anterior</w:t>
      </w:r>
      <w:r w:rsidRPr="0046746B">
        <w:rPr>
          <w:rFonts w:asciiTheme="majorHAnsi" w:hAnsiTheme="majorHAnsi" w:cstheme="majorHAnsi"/>
          <w:spacing w:val="-1"/>
          <w:u w:val="single"/>
        </w:rPr>
        <w:t xml:space="preserve"> </w:t>
      </w:r>
      <w:r w:rsidRPr="0046746B">
        <w:rPr>
          <w:rFonts w:asciiTheme="majorHAnsi" w:hAnsiTheme="majorHAnsi" w:cstheme="majorHAnsi"/>
          <w:u w:val="single"/>
        </w:rPr>
        <w:t>vincula a proposta comercial da licitante</w:t>
      </w:r>
      <w:r w:rsidRPr="0046746B">
        <w:rPr>
          <w:rFonts w:asciiTheme="majorHAnsi" w:hAnsiTheme="majorHAnsi" w:cstheme="majorHAnsi"/>
          <w:spacing w:val="-1"/>
          <w:u w:val="single"/>
        </w:rPr>
        <w:t xml:space="preserve"> </w:t>
      </w:r>
      <w:r w:rsidRPr="0046746B">
        <w:rPr>
          <w:rFonts w:asciiTheme="majorHAnsi" w:hAnsiTheme="majorHAnsi" w:cstheme="majorHAnsi"/>
          <w:u w:val="single"/>
        </w:rPr>
        <w:t xml:space="preserve">que </w:t>
      </w:r>
      <w:r w:rsidRPr="0046746B">
        <w:rPr>
          <w:rFonts w:asciiTheme="majorHAnsi" w:hAnsiTheme="majorHAnsi" w:cstheme="majorHAnsi"/>
          <w:spacing w:val="-2"/>
          <w:u w:val="single"/>
        </w:rPr>
        <w:t>se</w:t>
      </w:r>
      <w:r w:rsidRPr="0046746B">
        <w:rPr>
          <w:rFonts w:asciiTheme="majorHAnsi" w:hAnsiTheme="majorHAnsi" w:cstheme="majorHAnsi"/>
          <w:spacing w:val="-13"/>
          <w:u w:val="single"/>
        </w:rPr>
        <w:t xml:space="preserve"> </w:t>
      </w:r>
      <w:r w:rsidRPr="0046746B">
        <w:rPr>
          <w:rFonts w:asciiTheme="majorHAnsi" w:hAnsiTheme="majorHAnsi" w:cstheme="majorHAnsi"/>
          <w:spacing w:val="-2"/>
          <w:u w:val="single"/>
        </w:rPr>
        <w:t>sagrar-se</w:t>
      </w:r>
      <w:r w:rsidRPr="0046746B">
        <w:rPr>
          <w:rFonts w:asciiTheme="majorHAnsi" w:hAnsiTheme="majorHAnsi" w:cstheme="majorHAnsi"/>
          <w:spacing w:val="-13"/>
          <w:u w:val="single"/>
        </w:rPr>
        <w:t xml:space="preserve"> </w:t>
      </w:r>
      <w:r w:rsidRPr="0046746B">
        <w:rPr>
          <w:rFonts w:asciiTheme="majorHAnsi" w:hAnsiTheme="majorHAnsi" w:cstheme="majorHAnsi"/>
          <w:spacing w:val="-2"/>
          <w:u w:val="single"/>
        </w:rPr>
        <w:t>vencedora</w:t>
      </w:r>
      <w:r w:rsidRPr="0046746B">
        <w:rPr>
          <w:rFonts w:asciiTheme="majorHAnsi" w:hAnsiTheme="majorHAnsi" w:cstheme="majorHAnsi"/>
          <w:spacing w:val="-9"/>
          <w:u w:val="single"/>
        </w:rPr>
        <w:t xml:space="preserve"> </w:t>
      </w:r>
      <w:r w:rsidRPr="0046746B">
        <w:rPr>
          <w:rFonts w:asciiTheme="majorHAnsi" w:hAnsiTheme="majorHAnsi" w:cstheme="majorHAnsi"/>
          <w:spacing w:val="-2"/>
          <w:u w:val="single"/>
        </w:rPr>
        <w:t>do</w:t>
      </w:r>
      <w:r w:rsidRPr="0046746B">
        <w:rPr>
          <w:rFonts w:asciiTheme="majorHAnsi" w:hAnsiTheme="majorHAnsi" w:cstheme="majorHAnsi"/>
          <w:spacing w:val="-13"/>
          <w:u w:val="single"/>
        </w:rPr>
        <w:t xml:space="preserve"> </w:t>
      </w:r>
      <w:r w:rsidRPr="0046746B">
        <w:rPr>
          <w:rFonts w:asciiTheme="majorHAnsi" w:hAnsiTheme="majorHAnsi" w:cstheme="majorHAnsi"/>
          <w:spacing w:val="-2"/>
          <w:u w:val="single"/>
        </w:rPr>
        <w:t>certame</w:t>
      </w:r>
      <w:r w:rsidRPr="0046746B">
        <w:rPr>
          <w:rFonts w:asciiTheme="majorHAnsi" w:hAnsiTheme="majorHAnsi" w:cstheme="majorHAnsi"/>
          <w:spacing w:val="-12"/>
          <w:u w:val="single"/>
        </w:rPr>
        <w:t xml:space="preserve"> </w:t>
      </w:r>
      <w:r w:rsidRPr="0046746B">
        <w:rPr>
          <w:rFonts w:asciiTheme="majorHAnsi" w:hAnsiTheme="majorHAnsi" w:cstheme="majorHAnsi"/>
          <w:spacing w:val="-2"/>
          <w:u w:val="single"/>
        </w:rPr>
        <w:t>ao</w:t>
      </w:r>
      <w:r w:rsidRPr="0046746B">
        <w:rPr>
          <w:rFonts w:asciiTheme="majorHAnsi" w:hAnsiTheme="majorHAnsi" w:cstheme="majorHAnsi"/>
          <w:spacing w:val="-13"/>
          <w:u w:val="single"/>
        </w:rPr>
        <w:t xml:space="preserve"> </w:t>
      </w:r>
      <w:r w:rsidRPr="0046746B">
        <w:rPr>
          <w:rFonts w:asciiTheme="majorHAnsi" w:hAnsiTheme="majorHAnsi" w:cstheme="majorHAnsi"/>
          <w:spacing w:val="-2"/>
          <w:u w:val="single"/>
        </w:rPr>
        <w:t>contrato</w:t>
      </w:r>
      <w:r w:rsidRPr="0046746B">
        <w:rPr>
          <w:rFonts w:asciiTheme="majorHAnsi" w:hAnsiTheme="majorHAnsi" w:cstheme="majorHAnsi"/>
          <w:spacing w:val="-11"/>
          <w:u w:val="single"/>
        </w:rPr>
        <w:t xml:space="preserve"> </w:t>
      </w:r>
      <w:r w:rsidRPr="0046746B">
        <w:rPr>
          <w:rFonts w:asciiTheme="majorHAnsi" w:hAnsiTheme="majorHAnsi" w:cstheme="majorHAnsi"/>
          <w:spacing w:val="-2"/>
          <w:u w:val="single"/>
        </w:rPr>
        <w:t>administrativo</w:t>
      </w:r>
      <w:r w:rsidRPr="0046746B">
        <w:rPr>
          <w:rFonts w:asciiTheme="majorHAnsi" w:hAnsiTheme="majorHAnsi" w:cstheme="majorHAnsi"/>
          <w:spacing w:val="-13"/>
          <w:u w:val="single"/>
        </w:rPr>
        <w:t xml:space="preserve"> </w:t>
      </w:r>
      <w:r w:rsidRPr="0046746B">
        <w:rPr>
          <w:rFonts w:asciiTheme="majorHAnsi" w:hAnsiTheme="majorHAnsi" w:cstheme="majorHAnsi"/>
          <w:spacing w:val="-2"/>
          <w:u w:val="single"/>
        </w:rPr>
        <w:t>que</w:t>
      </w:r>
      <w:r w:rsidRPr="0046746B">
        <w:rPr>
          <w:rFonts w:asciiTheme="majorHAnsi" w:hAnsiTheme="majorHAnsi" w:cstheme="majorHAnsi"/>
          <w:spacing w:val="-12"/>
          <w:u w:val="single"/>
        </w:rPr>
        <w:t xml:space="preserve"> </w:t>
      </w:r>
      <w:r w:rsidRPr="0046746B">
        <w:rPr>
          <w:rFonts w:asciiTheme="majorHAnsi" w:hAnsiTheme="majorHAnsi" w:cstheme="majorHAnsi"/>
          <w:spacing w:val="-2"/>
          <w:u w:val="single"/>
        </w:rPr>
        <w:t>será</w:t>
      </w:r>
      <w:r w:rsidRPr="0046746B">
        <w:rPr>
          <w:rFonts w:asciiTheme="majorHAnsi" w:hAnsiTheme="majorHAnsi" w:cstheme="majorHAnsi"/>
          <w:spacing w:val="-12"/>
          <w:u w:val="single"/>
        </w:rPr>
        <w:t xml:space="preserve"> </w:t>
      </w:r>
      <w:r w:rsidRPr="0046746B">
        <w:rPr>
          <w:rFonts w:asciiTheme="majorHAnsi" w:hAnsiTheme="majorHAnsi" w:cstheme="majorHAnsi"/>
          <w:spacing w:val="-2"/>
          <w:u w:val="single"/>
        </w:rPr>
        <w:t>firmado</w:t>
      </w:r>
      <w:r w:rsidRPr="0046746B">
        <w:rPr>
          <w:rFonts w:asciiTheme="majorHAnsi" w:hAnsiTheme="majorHAnsi" w:cstheme="majorHAnsi"/>
          <w:spacing w:val="-13"/>
          <w:u w:val="single"/>
        </w:rPr>
        <w:t xml:space="preserve"> </w:t>
      </w:r>
      <w:r w:rsidRPr="0046746B">
        <w:rPr>
          <w:rFonts w:asciiTheme="majorHAnsi" w:hAnsiTheme="majorHAnsi" w:cstheme="majorHAnsi"/>
          <w:spacing w:val="-2"/>
          <w:u w:val="single"/>
        </w:rPr>
        <w:t>entre</w:t>
      </w:r>
      <w:r w:rsidRPr="0046746B">
        <w:rPr>
          <w:rFonts w:asciiTheme="majorHAnsi" w:hAnsiTheme="majorHAnsi" w:cstheme="majorHAnsi"/>
          <w:spacing w:val="-13"/>
          <w:u w:val="single"/>
        </w:rPr>
        <w:t xml:space="preserve"> </w:t>
      </w:r>
      <w:r w:rsidRPr="0046746B">
        <w:rPr>
          <w:rFonts w:asciiTheme="majorHAnsi" w:hAnsiTheme="majorHAnsi" w:cstheme="majorHAnsi"/>
          <w:spacing w:val="-2"/>
          <w:u w:val="single"/>
        </w:rPr>
        <w:t xml:space="preserve">as </w:t>
      </w:r>
      <w:r w:rsidRPr="0046746B">
        <w:rPr>
          <w:rFonts w:asciiTheme="majorHAnsi" w:hAnsiTheme="majorHAnsi" w:cstheme="majorHAnsi"/>
          <w:u w:val="single"/>
        </w:rPr>
        <w:t>partes,</w:t>
      </w:r>
      <w:r w:rsidRPr="0046746B">
        <w:rPr>
          <w:rFonts w:asciiTheme="majorHAnsi" w:hAnsiTheme="majorHAnsi" w:cstheme="majorHAnsi"/>
          <w:spacing w:val="-3"/>
          <w:u w:val="single"/>
        </w:rPr>
        <w:t xml:space="preserve"> </w:t>
      </w:r>
      <w:r w:rsidRPr="0046746B">
        <w:rPr>
          <w:rFonts w:asciiTheme="majorHAnsi" w:hAnsiTheme="majorHAnsi" w:cstheme="majorHAnsi"/>
          <w:u w:val="single"/>
        </w:rPr>
        <w:t>não</w:t>
      </w:r>
      <w:r w:rsidRPr="0046746B">
        <w:rPr>
          <w:rFonts w:asciiTheme="majorHAnsi" w:hAnsiTheme="majorHAnsi" w:cstheme="majorHAnsi"/>
          <w:spacing w:val="-3"/>
          <w:u w:val="single"/>
        </w:rPr>
        <w:t xml:space="preserve"> </w:t>
      </w:r>
      <w:r w:rsidRPr="0046746B">
        <w:rPr>
          <w:rFonts w:asciiTheme="majorHAnsi" w:hAnsiTheme="majorHAnsi" w:cstheme="majorHAnsi"/>
          <w:u w:val="single"/>
        </w:rPr>
        <w:t>sendo</w:t>
      </w:r>
      <w:r w:rsidRPr="0046746B">
        <w:rPr>
          <w:rFonts w:asciiTheme="majorHAnsi" w:hAnsiTheme="majorHAnsi" w:cstheme="majorHAnsi"/>
          <w:spacing w:val="-3"/>
          <w:u w:val="single"/>
        </w:rPr>
        <w:t xml:space="preserve"> </w:t>
      </w:r>
      <w:r w:rsidRPr="0046746B">
        <w:rPr>
          <w:rFonts w:asciiTheme="majorHAnsi" w:hAnsiTheme="majorHAnsi" w:cstheme="majorHAnsi"/>
          <w:u w:val="single"/>
        </w:rPr>
        <w:t>aceito</w:t>
      </w:r>
      <w:r w:rsidRPr="0046746B">
        <w:rPr>
          <w:rFonts w:asciiTheme="majorHAnsi" w:hAnsiTheme="majorHAnsi" w:cstheme="majorHAnsi"/>
          <w:spacing w:val="-3"/>
          <w:u w:val="single"/>
        </w:rPr>
        <w:t xml:space="preserve"> </w:t>
      </w:r>
      <w:r w:rsidRPr="0046746B">
        <w:rPr>
          <w:rFonts w:asciiTheme="majorHAnsi" w:hAnsiTheme="majorHAnsi" w:cstheme="majorHAnsi"/>
          <w:u w:val="single"/>
        </w:rPr>
        <w:t>troca</w:t>
      </w:r>
      <w:r w:rsidRPr="0046746B">
        <w:rPr>
          <w:rFonts w:asciiTheme="majorHAnsi" w:hAnsiTheme="majorHAnsi" w:cstheme="majorHAnsi"/>
          <w:spacing w:val="-3"/>
          <w:u w:val="single"/>
        </w:rPr>
        <w:t xml:space="preserve"> </w:t>
      </w:r>
      <w:r w:rsidRPr="0046746B">
        <w:rPr>
          <w:rFonts w:asciiTheme="majorHAnsi" w:hAnsiTheme="majorHAnsi" w:cstheme="majorHAnsi"/>
          <w:u w:val="single"/>
        </w:rPr>
        <w:t>de</w:t>
      </w:r>
      <w:r w:rsidRPr="0046746B">
        <w:rPr>
          <w:rFonts w:asciiTheme="majorHAnsi" w:hAnsiTheme="majorHAnsi" w:cstheme="majorHAnsi"/>
          <w:spacing w:val="-3"/>
          <w:u w:val="single"/>
        </w:rPr>
        <w:t xml:space="preserve"> </w:t>
      </w:r>
      <w:r w:rsidRPr="0046746B">
        <w:rPr>
          <w:rFonts w:asciiTheme="majorHAnsi" w:hAnsiTheme="majorHAnsi" w:cstheme="majorHAnsi"/>
          <w:u w:val="single"/>
        </w:rPr>
        <w:t>artistas,</w:t>
      </w:r>
      <w:r w:rsidRPr="0046746B">
        <w:rPr>
          <w:rFonts w:asciiTheme="majorHAnsi" w:hAnsiTheme="majorHAnsi" w:cstheme="majorHAnsi"/>
          <w:spacing w:val="-3"/>
          <w:u w:val="single"/>
        </w:rPr>
        <w:t xml:space="preserve"> </w:t>
      </w:r>
      <w:r w:rsidRPr="0046746B">
        <w:rPr>
          <w:rFonts w:asciiTheme="majorHAnsi" w:hAnsiTheme="majorHAnsi" w:cstheme="majorHAnsi"/>
          <w:u w:val="single"/>
        </w:rPr>
        <w:t>apresentados</w:t>
      </w:r>
      <w:r w:rsidRPr="0046746B">
        <w:rPr>
          <w:rFonts w:asciiTheme="majorHAnsi" w:hAnsiTheme="majorHAnsi" w:cstheme="majorHAnsi"/>
          <w:spacing w:val="-3"/>
          <w:u w:val="single"/>
        </w:rPr>
        <w:t xml:space="preserve"> </w:t>
      </w:r>
      <w:r w:rsidRPr="0046746B">
        <w:rPr>
          <w:rFonts w:asciiTheme="majorHAnsi" w:hAnsiTheme="majorHAnsi" w:cstheme="majorHAnsi"/>
          <w:u w:val="single"/>
        </w:rPr>
        <w:t>na</w:t>
      </w:r>
      <w:r w:rsidRPr="0046746B">
        <w:rPr>
          <w:rFonts w:asciiTheme="majorHAnsi" w:hAnsiTheme="majorHAnsi" w:cstheme="majorHAnsi"/>
          <w:spacing w:val="-3"/>
          <w:u w:val="single"/>
        </w:rPr>
        <w:t xml:space="preserve"> </w:t>
      </w:r>
      <w:r w:rsidRPr="0046746B">
        <w:rPr>
          <w:rFonts w:asciiTheme="majorHAnsi" w:hAnsiTheme="majorHAnsi" w:cstheme="majorHAnsi"/>
          <w:u w:val="single"/>
        </w:rPr>
        <w:t>licitação,</w:t>
      </w:r>
      <w:r w:rsidRPr="0046746B">
        <w:rPr>
          <w:rFonts w:asciiTheme="majorHAnsi" w:hAnsiTheme="majorHAnsi" w:cstheme="majorHAnsi"/>
          <w:spacing w:val="-3"/>
          <w:u w:val="single"/>
        </w:rPr>
        <w:t xml:space="preserve"> </w:t>
      </w:r>
      <w:r w:rsidRPr="0046746B">
        <w:rPr>
          <w:rFonts w:asciiTheme="majorHAnsi" w:hAnsiTheme="majorHAnsi" w:cstheme="majorHAnsi"/>
          <w:u w:val="single"/>
        </w:rPr>
        <w:t>salvo</w:t>
      </w:r>
      <w:r w:rsidRPr="0046746B">
        <w:rPr>
          <w:rFonts w:asciiTheme="majorHAnsi" w:hAnsiTheme="majorHAnsi" w:cstheme="majorHAnsi"/>
          <w:spacing w:val="-3"/>
          <w:u w:val="single"/>
        </w:rPr>
        <w:t xml:space="preserve"> </w:t>
      </w:r>
      <w:r w:rsidRPr="0046746B">
        <w:rPr>
          <w:rFonts w:asciiTheme="majorHAnsi" w:hAnsiTheme="majorHAnsi" w:cstheme="majorHAnsi"/>
          <w:u w:val="single"/>
        </w:rPr>
        <w:t>por</w:t>
      </w:r>
      <w:r w:rsidRPr="0046746B">
        <w:rPr>
          <w:rFonts w:asciiTheme="majorHAnsi" w:hAnsiTheme="majorHAnsi" w:cstheme="majorHAnsi"/>
          <w:spacing w:val="-3"/>
          <w:u w:val="single"/>
        </w:rPr>
        <w:t xml:space="preserve"> </w:t>
      </w:r>
      <w:r w:rsidRPr="0046746B">
        <w:rPr>
          <w:rFonts w:asciiTheme="majorHAnsi" w:hAnsiTheme="majorHAnsi" w:cstheme="majorHAnsi"/>
          <w:u w:val="single"/>
        </w:rPr>
        <w:t>motivo de fato superveniente devidamente justificado e aceito pela administração</w:t>
      </w:r>
      <w:r>
        <w:rPr>
          <w:rFonts w:asciiTheme="majorHAnsi" w:hAnsiTheme="majorHAnsi" w:cstheme="majorHAnsi"/>
          <w:u w:val="single"/>
        </w:rPr>
        <w:t>.</w:t>
      </w:r>
    </w:p>
    <w:p w14:paraId="04FFE22B" w14:textId="6A73BB99" w:rsidR="00D031BB" w:rsidRPr="00321134" w:rsidRDefault="004F39CE" w:rsidP="00537332">
      <w:pPr>
        <w:pStyle w:val="PargrafodaLista"/>
        <w:numPr>
          <w:ilvl w:val="1"/>
          <w:numId w:val="49"/>
        </w:numPr>
        <w:tabs>
          <w:tab w:val="left" w:pos="708"/>
        </w:tabs>
        <w:spacing w:after="0"/>
        <w:ind w:left="0" w:firstLine="0"/>
        <w:rPr>
          <w:rFonts w:asciiTheme="majorHAnsi" w:hAnsiTheme="majorHAnsi" w:cstheme="majorHAnsi"/>
        </w:rPr>
      </w:pPr>
      <w:r w:rsidRPr="00321134">
        <w:rPr>
          <w:rFonts w:asciiTheme="majorHAnsi" w:hAnsiTheme="majorHAnsi" w:cstheme="majorHAnsi"/>
        </w:rPr>
        <w:t xml:space="preserve">A. </w:t>
      </w:r>
      <w:r w:rsidR="00D031BB" w:rsidRPr="00321134">
        <w:rPr>
          <w:rFonts w:asciiTheme="majorHAnsi" w:hAnsiTheme="majorHAnsi" w:cstheme="majorHAnsi"/>
        </w:rPr>
        <w:t xml:space="preserve">Os horários poderão ser </w:t>
      </w:r>
      <w:r w:rsidR="008278A7" w:rsidRPr="00321134">
        <w:rPr>
          <w:rFonts w:asciiTheme="majorHAnsi" w:hAnsiTheme="majorHAnsi" w:cstheme="majorHAnsi"/>
        </w:rPr>
        <w:t>alterados</w:t>
      </w:r>
      <w:r w:rsidR="00D031BB" w:rsidRPr="00321134">
        <w:rPr>
          <w:rFonts w:asciiTheme="majorHAnsi" w:hAnsiTheme="majorHAnsi" w:cstheme="majorHAnsi"/>
        </w:rPr>
        <w:t xml:space="preserve"> conforme necessidade da Administr</w:t>
      </w:r>
      <w:r w:rsidR="0077048D" w:rsidRPr="00321134">
        <w:rPr>
          <w:rFonts w:asciiTheme="majorHAnsi" w:hAnsiTheme="majorHAnsi" w:cstheme="majorHAnsi"/>
        </w:rPr>
        <w:t>ação</w:t>
      </w:r>
      <w:r w:rsidR="00D031BB" w:rsidRPr="00321134">
        <w:rPr>
          <w:rFonts w:asciiTheme="majorHAnsi" w:hAnsiTheme="majorHAnsi" w:cstheme="majorHAnsi"/>
        </w:rPr>
        <w:t>.</w:t>
      </w:r>
    </w:p>
    <w:bookmarkEnd w:id="3"/>
    <w:p w14:paraId="0DFCED8F" w14:textId="2AF61D48" w:rsidR="004F39CE" w:rsidRDefault="004F39CE">
      <w:pPr>
        <w:spacing w:before="0" w:after="160" w:line="259" w:lineRule="auto"/>
        <w:jc w:val="left"/>
        <w:rPr>
          <w:rFonts w:asciiTheme="majorHAnsi" w:hAnsiTheme="majorHAnsi" w:cstheme="majorHAnsi"/>
        </w:rPr>
      </w:pPr>
    </w:p>
    <w:p w14:paraId="529EA072" w14:textId="1D790ADB" w:rsidR="00162F7A" w:rsidRPr="00162F7A" w:rsidRDefault="00162F7A">
      <w:pPr>
        <w:spacing w:before="0" w:after="160" w:line="259" w:lineRule="auto"/>
        <w:jc w:val="left"/>
        <w:rPr>
          <w:rFonts w:asciiTheme="majorHAnsi" w:hAnsiTheme="majorHAnsi" w:cstheme="majorHAnsi"/>
          <w:b/>
          <w:bCs/>
        </w:rPr>
      </w:pPr>
      <w:r w:rsidRPr="00162F7A">
        <w:rPr>
          <w:rFonts w:asciiTheme="majorHAnsi" w:hAnsiTheme="majorHAnsi" w:cstheme="majorHAnsi"/>
          <w:b/>
          <w:bCs/>
        </w:rPr>
        <w:t>Declaração:</w:t>
      </w:r>
    </w:p>
    <w:p w14:paraId="47A22F80" w14:textId="613DD10F" w:rsidR="00162F7A" w:rsidRDefault="00162F7A">
      <w:pPr>
        <w:spacing w:before="0" w:after="160" w:line="259" w:lineRule="auto"/>
        <w:jc w:val="left"/>
        <w:rPr>
          <w:rFonts w:asciiTheme="majorHAnsi" w:hAnsiTheme="majorHAnsi" w:cstheme="majorHAnsi"/>
        </w:rPr>
      </w:pPr>
      <w:r>
        <w:rPr>
          <w:rFonts w:asciiTheme="majorHAnsi" w:hAnsiTheme="majorHAnsi" w:cstheme="majorHAnsi"/>
        </w:rPr>
        <w:t xml:space="preserve">Declaramos para os devidos fins que até a data da conclusão deste estudo técnico preliminar (ETP) os artistas indicados na grade de shows têm data livre para apresentação no dia indicado. </w:t>
      </w:r>
    </w:p>
    <w:p w14:paraId="1B8A0864" w14:textId="3C0DDC11" w:rsidR="00162F7A" w:rsidRDefault="00162F7A">
      <w:pPr>
        <w:spacing w:before="0" w:after="160" w:line="259" w:lineRule="auto"/>
        <w:jc w:val="left"/>
        <w:rPr>
          <w:rFonts w:asciiTheme="majorHAnsi" w:hAnsiTheme="majorHAnsi" w:cstheme="majorHAnsi"/>
        </w:rPr>
      </w:pPr>
      <w:r>
        <w:rPr>
          <w:rFonts w:asciiTheme="majorHAnsi" w:hAnsiTheme="majorHAnsi" w:cstheme="majorHAnsi"/>
        </w:rPr>
        <w:t>O contato foi feito diretamente com o empresário ou representante do artista nos seguintes e-mails:</w:t>
      </w:r>
    </w:p>
    <w:p w14:paraId="7AC039CF" w14:textId="77777777" w:rsidR="00162F7A" w:rsidRPr="00153644" w:rsidRDefault="00162F7A">
      <w:pPr>
        <w:spacing w:before="0" w:after="160" w:line="259" w:lineRule="auto"/>
        <w:jc w:val="left"/>
        <w:rPr>
          <w:rFonts w:asciiTheme="majorHAnsi" w:hAnsiTheme="majorHAnsi" w:cstheme="majorHAnsi"/>
        </w:rPr>
      </w:pPr>
    </w:p>
    <w:p w14:paraId="2374888C" w14:textId="06CDC7AC" w:rsidR="00162F7A" w:rsidRDefault="00162F7A" w:rsidP="00162F7A">
      <w:pPr>
        <w:pStyle w:val="Default"/>
        <w:spacing w:beforeLines="20" w:before="48" w:afterLines="20" w:after="48" w:line="276" w:lineRule="auto"/>
        <w:jc w:val="both"/>
        <w:rPr>
          <w:rFonts w:asciiTheme="majorHAnsi" w:hAnsiTheme="majorHAnsi" w:cstheme="majorHAnsi"/>
          <w:color w:val="auto"/>
          <w:sz w:val="22"/>
          <w:szCs w:val="22"/>
          <w:lang w:eastAsia="en-US"/>
        </w:rPr>
      </w:pPr>
      <w:r>
        <w:rPr>
          <w:rFonts w:asciiTheme="majorHAnsi" w:hAnsiTheme="majorHAnsi" w:cstheme="majorHAnsi"/>
          <w:color w:val="auto"/>
          <w:sz w:val="22"/>
          <w:szCs w:val="22"/>
          <w:lang w:eastAsia="en-US"/>
        </w:rPr>
        <w:t xml:space="preserve">- </w:t>
      </w:r>
      <w:r w:rsidRPr="00162F7A">
        <w:rPr>
          <w:rFonts w:asciiTheme="majorHAnsi" w:hAnsiTheme="majorHAnsi" w:cstheme="majorHAnsi"/>
          <w:color w:val="auto"/>
          <w:sz w:val="22"/>
          <w:szCs w:val="22"/>
          <w:lang w:eastAsia="en-US"/>
        </w:rPr>
        <w:t>Gustavo moura e Rafael</w:t>
      </w:r>
      <w:r>
        <w:rPr>
          <w:rFonts w:asciiTheme="majorHAnsi" w:hAnsiTheme="majorHAnsi" w:cstheme="majorHAnsi"/>
          <w:color w:val="auto"/>
          <w:sz w:val="22"/>
          <w:szCs w:val="22"/>
          <w:lang w:eastAsia="en-US"/>
        </w:rPr>
        <w:t xml:space="preserve"> </w:t>
      </w:r>
      <w:r>
        <w:rPr>
          <w:rFonts w:asciiTheme="majorHAnsi" w:hAnsiTheme="majorHAnsi" w:cstheme="majorHAnsi"/>
          <w:color w:val="auto"/>
          <w:sz w:val="22"/>
          <w:szCs w:val="22"/>
          <w:lang w:eastAsia="en-US"/>
        </w:rPr>
        <w:tab/>
      </w:r>
      <w:hyperlink r:id="rId8" w:history="1">
        <w:r w:rsidRPr="00730E87">
          <w:rPr>
            <w:rStyle w:val="Hyperlink"/>
            <w:rFonts w:asciiTheme="majorHAnsi" w:hAnsiTheme="majorHAnsi" w:cstheme="majorHAnsi"/>
            <w:sz w:val="22"/>
            <w:szCs w:val="22"/>
            <w:lang w:eastAsia="en-US"/>
          </w:rPr>
          <w:t>contatogmrprod@gmail.com</w:t>
        </w:r>
      </w:hyperlink>
    </w:p>
    <w:p w14:paraId="48A72FCF" w14:textId="6A6E8A1B" w:rsidR="00162F7A" w:rsidRDefault="00162F7A" w:rsidP="00162F7A">
      <w:pPr>
        <w:pStyle w:val="Default"/>
        <w:spacing w:beforeLines="20" w:before="48" w:afterLines="20" w:after="48" w:line="276" w:lineRule="auto"/>
        <w:jc w:val="both"/>
        <w:rPr>
          <w:rFonts w:asciiTheme="majorHAnsi" w:hAnsiTheme="majorHAnsi" w:cstheme="majorHAnsi"/>
          <w:color w:val="auto"/>
          <w:sz w:val="22"/>
          <w:szCs w:val="22"/>
          <w:lang w:eastAsia="en-US"/>
        </w:rPr>
      </w:pPr>
      <w:r>
        <w:rPr>
          <w:rFonts w:asciiTheme="majorHAnsi" w:hAnsiTheme="majorHAnsi" w:cstheme="majorHAnsi"/>
          <w:color w:val="auto"/>
          <w:sz w:val="22"/>
          <w:szCs w:val="22"/>
          <w:lang w:eastAsia="en-US"/>
        </w:rPr>
        <w:t xml:space="preserve">- </w:t>
      </w:r>
      <w:r w:rsidRPr="00162F7A">
        <w:rPr>
          <w:rFonts w:asciiTheme="majorHAnsi" w:hAnsiTheme="majorHAnsi" w:cstheme="majorHAnsi"/>
          <w:color w:val="auto"/>
          <w:sz w:val="22"/>
          <w:szCs w:val="22"/>
          <w:lang w:eastAsia="en-US"/>
        </w:rPr>
        <w:t xml:space="preserve">Mariana </w:t>
      </w:r>
      <w:r>
        <w:rPr>
          <w:rFonts w:asciiTheme="majorHAnsi" w:hAnsiTheme="majorHAnsi" w:cstheme="majorHAnsi"/>
          <w:color w:val="auto"/>
          <w:sz w:val="22"/>
          <w:szCs w:val="22"/>
          <w:lang w:eastAsia="en-US"/>
        </w:rPr>
        <w:t>Fagundes</w:t>
      </w:r>
      <w:r>
        <w:rPr>
          <w:rFonts w:asciiTheme="majorHAnsi" w:hAnsiTheme="majorHAnsi" w:cstheme="majorHAnsi"/>
          <w:color w:val="auto"/>
          <w:sz w:val="22"/>
          <w:szCs w:val="22"/>
          <w:lang w:eastAsia="en-US"/>
        </w:rPr>
        <w:tab/>
      </w:r>
      <w:hyperlink r:id="rId9" w:history="1">
        <w:r w:rsidRPr="00730E87">
          <w:rPr>
            <w:rStyle w:val="Hyperlink"/>
            <w:rFonts w:asciiTheme="majorHAnsi" w:hAnsiTheme="majorHAnsi" w:cstheme="majorHAnsi"/>
            <w:sz w:val="22"/>
            <w:szCs w:val="22"/>
            <w:lang w:eastAsia="en-US"/>
          </w:rPr>
          <w:t>amandamarianafagundes@gmail.com</w:t>
        </w:r>
      </w:hyperlink>
    </w:p>
    <w:p w14:paraId="50E206F1" w14:textId="4214CC3E" w:rsidR="00162F7A" w:rsidRDefault="00162F7A" w:rsidP="00162F7A">
      <w:pPr>
        <w:pStyle w:val="Default"/>
        <w:spacing w:beforeLines="20" w:before="48" w:afterLines="20" w:after="48" w:line="276" w:lineRule="auto"/>
        <w:jc w:val="both"/>
        <w:rPr>
          <w:rFonts w:asciiTheme="majorHAnsi" w:hAnsiTheme="majorHAnsi" w:cstheme="majorHAnsi"/>
          <w:color w:val="auto"/>
          <w:sz w:val="22"/>
          <w:szCs w:val="22"/>
          <w:lang w:eastAsia="en-US"/>
        </w:rPr>
      </w:pPr>
      <w:r>
        <w:rPr>
          <w:rFonts w:asciiTheme="majorHAnsi" w:hAnsiTheme="majorHAnsi" w:cstheme="majorHAnsi"/>
          <w:color w:val="auto"/>
          <w:sz w:val="22"/>
          <w:szCs w:val="22"/>
          <w:lang w:eastAsia="en-US"/>
        </w:rPr>
        <w:t xml:space="preserve">- </w:t>
      </w:r>
      <w:r w:rsidRPr="00162F7A">
        <w:rPr>
          <w:rFonts w:asciiTheme="majorHAnsi" w:hAnsiTheme="majorHAnsi" w:cstheme="majorHAnsi"/>
          <w:color w:val="auto"/>
          <w:sz w:val="22"/>
          <w:szCs w:val="22"/>
          <w:lang w:eastAsia="en-US"/>
        </w:rPr>
        <w:t>Luiza Martins</w:t>
      </w:r>
      <w:r>
        <w:rPr>
          <w:rFonts w:asciiTheme="majorHAnsi" w:hAnsiTheme="majorHAnsi" w:cstheme="majorHAnsi"/>
          <w:color w:val="auto"/>
          <w:sz w:val="22"/>
          <w:szCs w:val="22"/>
          <w:lang w:eastAsia="en-US"/>
        </w:rPr>
        <w:tab/>
      </w:r>
      <w:r>
        <w:rPr>
          <w:rFonts w:asciiTheme="majorHAnsi" w:hAnsiTheme="majorHAnsi" w:cstheme="majorHAnsi"/>
          <w:color w:val="auto"/>
          <w:sz w:val="22"/>
          <w:szCs w:val="22"/>
          <w:lang w:eastAsia="en-US"/>
        </w:rPr>
        <w:tab/>
      </w:r>
      <w:hyperlink r:id="rId10" w:history="1">
        <w:r w:rsidRPr="00730E87">
          <w:rPr>
            <w:rStyle w:val="Hyperlink"/>
            <w:rFonts w:asciiTheme="majorHAnsi" w:hAnsiTheme="majorHAnsi" w:cstheme="majorHAnsi"/>
            <w:sz w:val="22"/>
            <w:szCs w:val="22"/>
            <w:lang w:eastAsia="en-US"/>
          </w:rPr>
          <w:t>administrativo@luizamartins.com</w:t>
        </w:r>
      </w:hyperlink>
    </w:p>
    <w:p w14:paraId="0A31373A" w14:textId="6F57A254" w:rsidR="00162F7A" w:rsidRDefault="00162F7A" w:rsidP="00162F7A">
      <w:pPr>
        <w:pStyle w:val="Default"/>
        <w:spacing w:beforeLines="20" w:before="48" w:afterLines="20" w:after="48" w:line="276" w:lineRule="auto"/>
        <w:jc w:val="both"/>
        <w:rPr>
          <w:rFonts w:asciiTheme="majorHAnsi" w:hAnsiTheme="majorHAnsi" w:cstheme="majorHAnsi"/>
          <w:color w:val="auto"/>
          <w:sz w:val="22"/>
          <w:szCs w:val="22"/>
          <w:lang w:eastAsia="en-US"/>
        </w:rPr>
      </w:pPr>
      <w:r>
        <w:rPr>
          <w:rFonts w:asciiTheme="majorHAnsi" w:hAnsiTheme="majorHAnsi" w:cstheme="majorHAnsi"/>
          <w:color w:val="auto"/>
          <w:sz w:val="22"/>
          <w:szCs w:val="22"/>
          <w:lang w:eastAsia="en-US"/>
        </w:rPr>
        <w:t xml:space="preserve">- </w:t>
      </w:r>
      <w:r w:rsidRPr="00162F7A">
        <w:rPr>
          <w:rFonts w:asciiTheme="majorHAnsi" w:hAnsiTheme="majorHAnsi" w:cstheme="majorHAnsi"/>
          <w:color w:val="auto"/>
          <w:sz w:val="22"/>
          <w:szCs w:val="22"/>
          <w:lang w:eastAsia="en-US"/>
        </w:rPr>
        <w:t>Marvila</w:t>
      </w:r>
      <w:r>
        <w:rPr>
          <w:rFonts w:asciiTheme="majorHAnsi" w:hAnsiTheme="majorHAnsi" w:cstheme="majorHAnsi"/>
          <w:color w:val="auto"/>
          <w:sz w:val="22"/>
          <w:szCs w:val="22"/>
          <w:lang w:eastAsia="en-US"/>
        </w:rPr>
        <w:tab/>
      </w:r>
      <w:r>
        <w:rPr>
          <w:rFonts w:asciiTheme="majorHAnsi" w:hAnsiTheme="majorHAnsi" w:cstheme="majorHAnsi"/>
          <w:color w:val="auto"/>
          <w:sz w:val="22"/>
          <w:szCs w:val="22"/>
          <w:lang w:eastAsia="en-US"/>
        </w:rPr>
        <w:tab/>
      </w:r>
      <w:r>
        <w:rPr>
          <w:rFonts w:asciiTheme="majorHAnsi" w:hAnsiTheme="majorHAnsi" w:cstheme="majorHAnsi"/>
          <w:color w:val="auto"/>
          <w:sz w:val="22"/>
          <w:szCs w:val="22"/>
          <w:lang w:eastAsia="en-US"/>
        </w:rPr>
        <w:tab/>
      </w:r>
      <w:hyperlink r:id="rId11" w:history="1">
        <w:r w:rsidRPr="00730E87">
          <w:rPr>
            <w:rStyle w:val="Hyperlink"/>
            <w:rFonts w:asciiTheme="majorHAnsi" w:hAnsiTheme="majorHAnsi" w:cstheme="majorHAnsi"/>
            <w:sz w:val="22"/>
            <w:szCs w:val="22"/>
            <w:lang w:eastAsia="en-US"/>
          </w:rPr>
          <w:t>maluborges2016@gmail.com</w:t>
        </w:r>
      </w:hyperlink>
    </w:p>
    <w:p w14:paraId="1D206039" w14:textId="684B12DC" w:rsidR="00162F7A" w:rsidRDefault="00162F7A" w:rsidP="00162F7A">
      <w:pPr>
        <w:pStyle w:val="Default"/>
        <w:spacing w:beforeLines="20" w:before="48" w:afterLines="20" w:after="48" w:line="276" w:lineRule="auto"/>
        <w:jc w:val="both"/>
        <w:rPr>
          <w:rFonts w:asciiTheme="majorHAnsi" w:hAnsiTheme="majorHAnsi" w:cstheme="majorHAnsi"/>
          <w:color w:val="auto"/>
          <w:sz w:val="22"/>
          <w:szCs w:val="22"/>
          <w:lang w:eastAsia="en-US"/>
        </w:rPr>
      </w:pPr>
      <w:r>
        <w:rPr>
          <w:rFonts w:asciiTheme="majorHAnsi" w:hAnsiTheme="majorHAnsi" w:cstheme="majorHAnsi"/>
          <w:color w:val="auto"/>
          <w:sz w:val="22"/>
          <w:szCs w:val="22"/>
          <w:lang w:eastAsia="en-US"/>
        </w:rPr>
        <w:t xml:space="preserve">- </w:t>
      </w:r>
      <w:proofErr w:type="spellStart"/>
      <w:r w:rsidRPr="00162F7A">
        <w:rPr>
          <w:rFonts w:asciiTheme="majorHAnsi" w:hAnsiTheme="majorHAnsi" w:cstheme="majorHAnsi"/>
          <w:color w:val="auto"/>
          <w:sz w:val="22"/>
          <w:szCs w:val="22"/>
          <w:lang w:eastAsia="en-US"/>
        </w:rPr>
        <w:t>Althair</w:t>
      </w:r>
      <w:proofErr w:type="spellEnd"/>
      <w:r w:rsidRPr="00162F7A">
        <w:rPr>
          <w:rFonts w:asciiTheme="majorHAnsi" w:hAnsiTheme="majorHAnsi" w:cstheme="majorHAnsi"/>
          <w:color w:val="auto"/>
          <w:sz w:val="22"/>
          <w:szCs w:val="22"/>
          <w:lang w:eastAsia="en-US"/>
        </w:rPr>
        <w:t xml:space="preserve"> e Alexandre</w:t>
      </w:r>
      <w:r>
        <w:rPr>
          <w:rFonts w:asciiTheme="majorHAnsi" w:hAnsiTheme="majorHAnsi" w:cstheme="majorHAnsi"/>
          <w:color w:val="auto"/>
          <w:sz w:val="22"/>
          <w:szCs w:val="22"/>
          <w:lang w:eastAsia="en-US"/>
        </w:rPr>
        <w:tab/>
      </w:r>
      <w:hyperlink r:id="rId12" w:history="1">
        <w:r w:rsidRPr="00730E87">
          <w:rPr>
            <w:rStyle w:val="Hyperlink"/>
            <w:rFonts w:asciiTheme="majorHAnsi" w:hAnsiTheme="majorHAnsi" w:cstheme="majorHAnsi"/>
            <w:sz w:val="22"/>
            <w:szCs w:val="22"/>
            <w:lang w:eastAsia="en-US"/>
          </w:rPr>
          <w:t>a.r.productions@outlook.com</w:t>
        </w:r>
      </w:hyperlink>
    </w:p>
    <w:p w14:paraId="7C879950" w14:textId="41DD67F2" w:rsidR="00162F7A" w:rsidRDefault="00162F7A" w:rsidP="00162F7A">
      <w:pPr>
        <w:spacing w:before="0" w:after="160" w:line="259" w:lineRule="auto"/>
        <w:jc w:val="left"/>
        <w:rPr>
          <w:rFonts w:asciiTheme="majorHAnsi" w:hAnsiTheme="majorHAnsi" w:cstheme="majorHAnsi"/>
        </w:rPr>
      </w:pPr>
      <w:r>
        <w:rPr>
          <w:rFonts w:asciiTheme="majorHAnsi" w:hAnsiTheme="majorHAnsi" w:cstheme="majorHAnsi"/>
        </w:rPr>
        <w:t xml:space="preserve">- </w:t>
      </w:r>
      <w:r w:rsidRPr="00162F7A">
        <w:rPr>
          <w:rFonts w:asciiTheme="majorHAnsi" w:hAnsiTheme="majorHAnsi" w:cstheme="majorHAnsi"/>
        </w:rPr>
        <w:t>Lauro Bonde</w:t>
      </w:r>
      <w:r w:rsidRPr="00153644">
        <w:rPr>
          <w:rFonts w:asciiTheme="majorHAnsi" w:hAnsiTheme="majorHAnsi" w:cstheme="majorHAnsi"/>
        </w:rPr>
        <w:t xml:space="preserve"> </w:t>
      </w:r>
      <w:r>
        <w:rPr>
          <w:rFonts w:asciiTheme="majorHAnsi" w:hAnsiTheme="majorHAnsi" w:cstheme="majorHAnsi"/>
        </w:rPr>
        <w:tab/>
      </w:r>
      <w:r>
        <w:rPr>
          <w:rFonts w:asciiTheme="majorHAnsi" w:hAnsiTheme="majorHAnsi" w:cstheme="majorHAnsi"/>
        </w:rPr>
        <w:tab/>
      </w:r>
      <w:hyperlink r:id="rId13" w:history="1">
        <w:r w:rsidRPr="00730E87">
          <w:rPr>
            <w:rStyle w:val="Hyperlink"/>
            <w:rFonts w:asciiTheme="majorHAnsi" w:hAnsiTheme="majorHAnsi" w:cstheme="majorHAnsi"/>
          </w:rPr>
          <w:t>contato@formulashow.com.br</w:t>
        </w:r>
      </w:hyperlink>
    </w:p>
    <w:p w14:paraId="6D05AC2B" w14:textId="4AF7737D" w:rsidR="00162F7A" w:rsidRDefault="00162F7A">
      <w:pPr>
        <w:spacing w:before="0" w:after="160" w:line="259" w:lineRule="auto"/>
        <w:jc w:val="left"/>
        <w:rPr>
          <w:rFonts w:asciiTheme="majorHAnsi" w:hAnsiTheme="majorHAnsi" w:cstheme="majorHAnsi"/>
        </w:rPr>
      </w:pPr>
    </w:p>
    <w:p w14:paraId="0AFEBDBB" w14:textId="77777777" w:rsidR="00D51239" w:rsidRDefault="00D51239" w:rsidP="00D51239">
      <w:pPr>
        <w:spacing w:before="0" w:after="160" w:line="259" w:lineRule="auto"/>
        <w:jc w:val="center"/>
        <w:rPr>
          <w:rFonts w:asciiTheme="majorHAnsi" w:hAnsiTheme="majorHAnsi" w:cstheme="majorHAnsi"/>
        </w:rPr>
      </w:pPr>
    </w:p>
    <w:p w14:paraId="12166DC9" w14:textId="51F3A49B" w:rsidR="00162F7A" w:rsidRPr="00D51239" w:rsidRDefault="00162F7A" w:rsidP="00D51239">
      <w:pPr>
        <w:spacing w:before="0" w:after="160" w:line="259" w:lineRule="auto"/>
        <w:jc w:val="center"/>
        <w:rPr>
          <w:rFonts w:asciiTheme="majorHAnsi" w:hAnsiTheme="majorHAnsi" w:cstheme="majorHAnsi"/>
          <w:i/>
        </w:rPr>
      </w:pPr>
      <w:r w:rsidRPr="00D51239">
        <w:rPr>
          <w:rFonts w:asciiTheme="majorHAnsi" w:hAnsiTheme="majorHAnsi" w:cstheme="majorHAnsi"/>
          <w:i/>
        </w:rPr>
        <w:t>Diego Coutinho da Costa</w:t>
      </w:r>
      <w:r w:rsidRPr="00D51239">
        <w:rPr>
          <w:rFonts w:asciiTheme="majorHAnsi" w:hAnsiTheme="majorHAnsi" w:cstheme="majorHAnsi"/>
          <w:i/>
        </w:rPr>
        <w:br/>
        <w:t>Prefeito Municipal</w:t>
      </w:r>
      <w:r w:rsidRPr="00D51239">
        <w:rPr>
          <w:rFonts w:asciiTheme="majorHAnsi" w:hAnsiTheme="majorHAnsi" w:cstheme="majorHAnsi"/>
          <w:i/>
        </w:rPr>
        <w:br w:type="page"/>
      </w:r>
    </w:p>
    <w:p w14:paraId="6B9B0589" w14:textId="77777777" w:rsidR="00162F7A" w:rsidRDefault="00162F7A">
      <w:pPr>
        <w:spacing w:before="0" w:after="160" w:line="259" w:lineRule="auto"/>
        <w:jc w:val="left"/>
        <w:rPr>
          <w:rFonts w:asciiTheme="majorHAnsi" w:hAnsiTheme="majorHAnsi" w:cstheme="majorHAnsi"/>
        </w:rPr>
      </w:pPr>
    </w:p>
    <w:p w14:paraId="7BF72C7F" w14:textId="77777777" w:rsidR="004F39CE" w:rsidRPr="00153644" w:rsidRDefault="004F39CE" w:rsidP="00162F7A">
      <w:pPr>
        <w:spacing w:before="0" w:after="160" w:line="259" w:lineRule="auto"/>
        <w:jc w:val="left"/>
        <w:rPr>
          <w:rFonts w:asciiTheme="majorHAnsi" w:hAnsiTheme="majorHAnsi" w:cstheme="majorHAnsi"/>
        </w:rPr>
      </w:pPr>
    </w:p>
    <w:p w14:paraId="2F3ADE94" w14:textId="5CFC986F" w:rsidR="00CD3C2D" w:rsidRPr="00153644" w:rsidRDefault="00CD3C2D" w:rsidP="00CD3C2D">
      <w:pPr>
        <w:spacing w:before="60" w:after="60"/>
        <w:rPr>
          <w:rFonts w:asciiTheme="majorHAnsi" w:hAnsiTheme="majorHAnsi" w:cstheme="majorHAnsi"/>
          <w:b/>
          <w:bCs/>
          <w:i/>
          <w:iCs/>
        </w:rPr>
      </w:pPr>
      <w:r w:rsidRPr="00153644">
        <w:rPr>
          <w:rFonts w:asciiTheme="majorHAnsi" w:hAnsiTheme="majorHAnsi" w:cstheme="majorHAnsi"/>
          <w:b/>
          <w:bCs/>
          <w:i/>
          <w:iCs/>
        </w:rPr>
        <w:t xml:space="preserve">APÊNDICE </w:t>
      </w:r>
      <w:r w:rsidR="004F39CE" w:rsidRPr="00153644">
        <w:rPr>
          <w:rFonts w:asciiTheme="majorHAnsi" w:hAnsiTheme="majorHAnsi" w:cstheme="majorHAnsi"/>
          <w:b/>
          <w:bCs/>
          <w:i/>
          <w:iCs/>
        </w:rPr>
        <w:t>C</w:t>
      </w:r>
      <w:r w:rsidRPr="00153644">
        <w:rPr>
          <w:rFonts w:asciiTheme="majorHAnsi" w:hAnsiTheme="majorHAnsi" w:cstheme="majorHAnsi"/>
          <w:b/>
          <w:bCs/>
          <w:i/>
          <w:iCs/>
        </w:rPr>
        <w:t xml:space="preserve"> – DETALHAMENTO TÉCNICO DA SOLUÇÃO</w:t>
      </w:r>
      <w:r w:rsidR="00A61926" w:rsidRPr="00153644">
        <w:rPr>
          <w:rFonts w:asciiTheme="majorHAnsi" w:hAnsiTheme="majorHAnsi" w:cstheme="majorHAnsi"/>
          <w:b/>
          <w:bCs/>
          <w:i/>
          <w:iCs/>
        </w:rPr>
        <w:t>:</w:t>
      </w:r>
    </w:p>
    <w:p w14:paraId="0E5BD3C8" w14:textId="77777777" w:rsidR="004F39CE" w:rsidRPr="00153644" w:rsidRDefault="004F39CE" w:rsidP="004F39CE">
      <w:pPr>
        <w:pStyle w:val="PargrafodaLista"/>
        <w:numPr>
          <w:ilvl w:val="0"/>
          <w:numId w:val="37"/>
        </w:numPr>
        <w:tabs>
          <w:tab w:val="left" w:pos="708"/>
        </w:tabs>
        <w:autoSpaceDE w:val="0"/>
        <w:autoSpaceDN w:val="0"/>
        <w:adjustRightInd w:val="0"/>
        <w:spacing w:after="0"/>
        <w:ind w:left="0" w:firstLine="0"/>
        <w:rPr>
          <w:rFonts w:asciiTheme="majorHAnsi" w:hAnsiTheme="majorHAnsi" w:cstheme="majorHAnsi"/>
          <w:b/>
        </w:rPr>
      </w:pPr>
      <w:bookmarkStart w:id="4" w:name="_Hlk171883402"/>
      <w:r w:rsidRPr="00153644">
        <w:rPr>
          <w:rFonts w:asciiTheme="majorHAnsi" w:hAnsiTheme="majorHAnsi" w:cstheme="majorHAnsi"/>
          <w:b/>
        </w:rPr>
        <w:t xml:space="preserve">DA REALIZAÇÃO DOS SHOWS: </w:t>
      </w:r>
    </w:p>
    <w:p w14:paraId="73D85A06" w14:textId="6594F4E0" w:rsidR="004F39CE" w:rsidRPr="00153644" w:rsidRDefault="004F39CE" w:rsidP="004F39CE">
      <w:pPr>
        <w:pStyle w:val="PargrafodaLista"/>
        <w:numPr>
          <w:ilvl w:val="1"/>
          <w:numId w:val="37"/>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 xml:space="preserve">os shows serão realizados conforme grade capitulada </w:t>
      </w:r>
      <w:r w:rsidR="00A61926" w:rsidRPr="00153644">
        <w:rPr>
          <w:rFonts w:asciiTheme="majorHAnsi" w:hAnsiTheme="majorHAnsi" w:cstheme="majorHAnsi"/>
          <w:b/>
          <w:bCs/>
        </w:rPr>
        <w:t>APÊNDICE B</w:t>
      </w:r>
      <w:r w:rsidRPr="00153644">
        <w:rPr>
          <w:rFonts w:asciiTheme="majorHAnsi" w:hAnsiTheme="majorHAnsi" w:cstheme="majorHAnsi"/>
        </w:rPr>
        <w:t xml:space="preserve">, SEMPRE AO VIVO, completo, incluindo cantor, músico, equipe técnica e efeitos especiais (se for o caso). Os horários serão determinados pela Secretaria de </w:t>
      </w:r>
      <w:r w:rsidR="00537332">
        <w:rPr>
          <w:rFonts w:asciiTheme="majorHAnsi" w:hAnsiTheme="majorHAnsi" w:cstheme="majorHAnsi"/>
        </w:rPr>
        <w:t>Agricultura, Pecuária e Meio Ambiente</w:t>
      </w:r>
      <w:r w:rsidRPr="00153644">
        <w:rPr>
          <w:rFonts w:asciiTheme="majorHAnsi" w:hAnsiTheme="majorHAnsi" w:cstheme="majorHAnsi"/>
        </w:rPr>
        <w:t xml:space="preserve">. </w:t>
      </w:r>
    </w:p>
    <w:p w14:paraId="4E028520" w14:textId="77777777" w:rsidR="004F39CE" w:rsidRPr="00153644" w:rsidRDefault="004F39CE" w:rsidP="004F39CE">
      <w:pPr>
        <w:pStyle w:val="PargrafodaLista"/>
        <w:tabs>
          <w:tab w:val="left" w:pos="708"/>
        </w:tabs>
        <w:autoSpaceDE w:val="0"/>
        <w:autoSpaceDN w:val="0"/>
        <w:adjustRightInd w:val="0"/>
        <w:spacing w:after="0"/>
        <w:ind w:left="0"/>
        <w:rPr>
          <w:rFonts w:asciiTheme="majorHAnsi" w:hAnsiTheme="majorHAnsi" w:cstheme="majorHAnsi"/>
        </w:rPr>
      </w:pPr>
    </w:p>
    <w:p w14:paraId="51B9FAA9" w14:textId="77777777" w:rsidR="004F39CE" w:rsidRPr="00153644" w:rsidRDefault="004F39CE" w:rsidP="004F39CE">
      <w:pPr>
        <w:pStyle w:val="PargrafodaLista"/>
        <w:numPr>
          <w:ilvl w:val="0"/>
          <w:numId w:val="37"/>
        </w:numPr>
        <w:tabs>
          <w:tab w:val="left" w:pos="708"/>
        </w:tabs>
        <w:autoSpaceDE w:val="0"/>
        <w:autoSpaceDN w:val="0"/>
        <w:adjustRightInd w:val="0"/>
        <w:spacing w:after="0"/>
        <w:ind w:left="0" w:firstLine="0"/>
        <w:rPr>
          <w:rFonts w:asciiTheme="majorHAnsi" w:hAnsiTheme="majorHAnsi" w:cstheme="majorHAnsi"/>
          <w:b/>
        </w:rPr>
      </w:pPr>
      <w:r w:rsidRPr="00153644">
        <w:rPr>
          <w:rFonts w:asciiTheme="majorHAnsi" w:hAnsiTheme="majorHAnsi" w:cstheme="majorHAnsi"/>
          <w:b/>
        </w:rPr>
        <w:t xml:space="preserve">DA PERMISSÃO DE COBRANÇA: </w:t>
      </w:r>
    </w:p>
    <w:p w14:paraId="66D1FDA8" w14:textId="77777777" w:rsidR="004F39CE" w:rsidRPr="00153644" w:rsidRDefault="004F39CE" w:rsidP="004F39CE">
      <w:pPr>
        <w:pStyle w:val="PargrafodaLista"/>
        <w:numPr>
          <w:ilvl w:val="1"/>
          <w:numId w:val="37"/>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Não será permitida a cobrança para entrada no parque de exposições.</w:t>
      </w:r>
    </w:p>
    <w:p w14:paraId="20FD1530" w14:textId="77777777" w:rsidR="004F39CE" w:rsidRPr="00153644" w:rsidRDefault="004F39CE" w:rsidP="004F39CE">
      <w:pPr>
        <w:pStyle w:val="PargrafodaLista"/>
        <w:tabs>
          <w:tab w:val="left" w:pos="708"/>
        </w:tabs>
        <w:autoSpaceDE w:val="0"/>
        <w:autoSpaceDN w:val="0"/>
        <w:adjustRightInd w:val="0"/>
        <w:spacing w:after="0"/>
        <w:ind w:left="0"/>
        <w:rPr>
          <w:rFonts w:asciiTheme="majorHAnsi" w:hAnsiTheme="majorHAnsi" w:cstheme="majorHAnsi"/>
        </w:rPr>
      </w:pPr>
    </w:p>
    <w:p w14:paraId="28228F48" w14:textId="77777777" w:rsidR="004F39CE" w:rsidRPr="00153644" w:rsidRDefault="004F39CE" w:rsidP="004F39CE">
      <w:pPr>
        <w:pStyle w:val="PargrafodaLista"/>
        <w:numPr>
          <w:ilvl w:val="0"/>
          <w:numId w:val="37"/>
        </w:numPr>
        <w:tabs>
          <w:tab w:val="left" w:pos="708"/>
        </w:tabs>
        <w:autoSpaceDE w:val="0"/>
        <w:autoSpaceDN w:val="0"/>
        <w:adjustRightInd w:val="0"/>
        <w:spacing w:after="0"/>
        <w:ind w:left="0" w:firstLine="0"/>
        <w:rPr>
          <w:rFonts w:asciiTheme="majorHAnsi" w:hAnsiTheme="majorHAnsi" w:cstheme="majorHAnsi"/>
          <w:b/>
        </w:rPr>
      </w:pPr>
      <w:r w:rsidRPr="00153644">
        <w:rPr>
          <w:rFonts w:asciiTheme="majorHAnsi" w:hAnsiTheme="majorHAnsi" w:cstheme="majorHAnsi"/>
          <w:b/>
        </w:rPr>
        <w:t>DA LOCUÇÃO:</w:t>
      </w:r>
    </w:p>
    <w:p w14:paraId="50DF8383" w14:textId="4F682535" w:rsidR="004F39CE" w:rsidRPr="00153644" w:rsidRDefault="004F39CE" w:rsidP="004F39CE">
      <w:pPr>
        <w:pStyle w:val="PargrafodaLista"/>
        <w:numPr>
          <w:ilvl w:val="1"/>
          <w:numId w:val="37"/>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A licitante vencedora</w:t>
      </w:r>
      <w:r w:rsidRPr="00153644">
        <w:rPr>
          <w:rFonts w:asciiTheme="majorHAnsi" w:hAnsiTheme="majorHAnsi" w:cstheme="majorHAnsi"/>
          <w:color w:val="C00000"/>
        </w:rPr>
        <w:t xml:space="preserve"> </w:t>
      </w:r>
      <w:r w:rsidRPr="00153644">
        <w:rPr>
          <w:rFonts w:asciiTheme="majorHAnsi" w:hAnsiTheme="majorHAnsi" w:cstheme="majorHAnsi"/>
        </w:rPr>
        <w:t xml:space="preserve">deverá designar um locutor para as divulgações necessárias durante o evento, atendendo aos horários dos shows, sendo que tais serviços serão realizados no palco principal durante a </w:t>
      </w:r>
      <w:r w:rsidR="00A61926" w:rsidRPr="00153644">
        <w:rPr>
          <w:rFonts w:asciiTheme="majorHAnsi" w:hAnsiTheme="majorHAnsi" w:cstheme="majorHAnsi"/>
          <w:b/>
        </w:rPr>
        <w:t xml:space="preserve">FESTA DO PRODUTOR RURAL </w:t>
      </w:r>
      <w:r w:rsidR="009D2513">
        <w:rPr>
          <w:rFonts w:asciiTheme="majorHAnsi" w:hAnsiTheme="majorHAnsi" w:cstheme="majorHAnsi"/>
          <w:b/>
        </w:rPr>
        <w:t>2025</w:t>
      </w:r>
      <w:r w:rsidRPr="00153644">
        <w:rPr>
          <w:rFonts w:asciiTheme="majorHAnsi" w:hAnsiTheme="majorHAnsi" w:cstheme="majorHAnsi"/>
        </w:rPr>
        <w:t>;</w:t>
      </w:r>
    </w:p>
    <w:p w14:paraId="29C527EF" w14:textId="77777777" w:rsidR="004F39CE" w:rsidRPr="00153644" w:rsidRDefault="004F39CE" w:rsidP="004F39CE">
      <w:pPr>
        <w:pStyle w:val="PargrafodaLista"/>
        <w:numPr>
          <w:ilvl w:val="1"/>
          <w:numId w:val="37"/>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No horário estabelecido, o locutor deverá estar à disposição para efetuar os avisos e comunicações necessárias.</w:t>
      </w:r>
    </w:p>
    <w:p w14:paraId="0B99D285" w14:textId="77777777" w:rsidR="004F39CE" w:rsidRPr="00153644" w:rsidRDefault="004F39CE" w:rsidP="004F39CE">
      <w:pPr>
        <w:pStyle w:val="PargrafodaLista"/>
        <w:tabs>
          <w:tab w:val="left" w:pos="708"/>
        </w:tabs>
        <w:autoSpaceDE w:val="0"/>
        <w:autoSpaceDN w:val="0"/>
        <w:adjustRightInd w:val="0"/>
        <w:spacing w:after="0"/>
        <w:ind w:left="0"/>
        <w:rPr>
          <w:rFonts w:asciiTheme="majorHAnsi" w:hAnsiTheme="majorHAnsi" w:cstheme="majorHAnsi"/>
        </w:rPr>
      </w:pPr>
    </w:p>
    <w:p w14:paraId="272DF1DD" w14:textId="6BAEF752" w:rsidR="004F39CE" w:rsidRPr="00153644" w:rsidRDefault="004F39CE" w:rsidP="004F39CE">
      <w:pPr>
        <w:pStyle w:val="PargrafodaLista"/>
        <w:numPr>
          <w:ilvl w:val="0"/>
          <w:numId w:val="37"/>
        </w:numPr>
        <w:tabs>
          <w:tab w:val="left" w:pos="708"/>
        </w:tabs>
        <w:autoSpaceDE w:val="0"/>
        <w:autoSpaceDN w:val="0"/>
        <w:adjustRightInd w:val="0"/>
        <w:spacing w:after="0"/>
        <w:ind w:left="0" w:firstLine="0"/>
        <w:rPr>
          <w:rFonts w:asciiTheme="majorHAnsi" w:hAnsiTheme="majorHAnsi" w:cstheme="majorHAnsi"/>
          <w:b/>
        </w:rPr>
      </w:pPr>
      <w:r w:rsidRPr="00153644">
        <w:rPr>
          <w:rFonts w:asciiTheme="majorHAnsi" w:hAnsiTheme="majorHAnsi" w:cstheme="majorHAnsi"/>
          <w:b/>
        </w:rPr>
        <w:t xml:space="preserve">SOM E ILUMINAÇÃO PARA O PALCO PRINCIPAL PARA A </w:t>
      </w:r>
      <w:r w:rsidR="00A61926" w:rsidRPr="00153644">
        <w:rPr>
          <w:rFonts w:asciiTheme="majorHAnsi" w:hAnsiTheme="majorHAnsi" w:cstheme="majorHAnsi"/>
          <w:b/>
        </w:rPr>
        <w:t xml:space="preserve">FESTA DO PRODUTOR RURAL </w:t>
      </w:r>
      <w:r w:rsidR="009D2513">
        <w:rPr>
          <w:rFonts w:asciiTheme="majorHAnsi" w:hAnsiTheme="majorHAnsi" w:cstheme="majorHAnsi"/>
          <w:b/>
        </w:rPr>
        <w:t>2025</w:t>
      </w:r>
    </w:p>
    <w:p w14:paraId="28A471F2" w14:textId="77777777" w:rsidR="004F39CE" w:rsidRPr="00153644" w:rsidRDefault="004F39CE" w:rsidP="004F39CE">
      <w:pPr>
        <w:pStyle w:val="PargrafodaLista"/>
        <w:numPr>
          <w:ilvl w:val="1"/>
          <w:numId w:val="37"/>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A licitante vencedora deverá providenciar a aparelhagem para sonorização e iluminação específicas para cada show, de acordo com as necessidades de cada artista ou grupo musical que se apresentar, de forma a possibilitar que eles utilizem todos os efeitos especiais que disponham;</w:t>
      </w:r>
    </w:p>
    <w:p w14:paraId="47B40F67" w14:textId="77777777" w:rsidR="004F39CE" w:rsidRPr="00153644" w:rsidRDefault="004F39CE" w:rsidP="004F39CE">
      <w:pPr>
        <w:pStyle w:val="PargrafodaLista"/>
        <w:numPr>
          <w:ilvl w:val="1"/>
          <w:numId w:val="37"/>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Serão de responsabilidade da licitante vencedora, além da mão de obra necessária, as atividades de montar, desmontar e instalar os equipamentos, a carga e o transporte dos mesmos e as peças sobressalentes para substituição e/ ou correção de defeitos;</w:t>
      </w:r>
    </w:p>
    <w:p w14:paraId="61BFCEFD" w14:textId="77777777" w:rsidR="004F39CE" w:rsidRPr="00153644" w:rsidRDefault="004F39CE" w:rsidP="004F39CE">
      <w:pPr>
        <w:pStyle w:val="PargrafodaLista"/>
        <w:numPr>
          <w:ilvl w:val="1"/>
          <w:numId w:val="37"/>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 xml:space="preserve">Todo equipamento solicitado no presente Termo é o </w:t>
      </w:r>
      <w:r w:rsidRPr="00153644">
        <w:rPr>
          <w:rFonts w:asciiTheme="majorHAnsi" w:hAnsiTheme="majorHAnsi" w:cstheme="majorHAnsi"/>
          <w:b/>
        </w:rPr>
        <w:t>mínimo</w:t>
      </w:r>
      <w:r w:rsidRPr="00153644">
        <w:rPr>
          <w:rFonts w:asciiTheme="majorHAnsi" w:hAnsiTheme="majorHAnsi" w:cstheme="majorHAnsi"/>
        </w:rPr>
        <w:t xml:space="preserve"> necessário para a execução, lembrando que </w:t>
      </w:r>
      <w:r w:rsidRPr="00153644">
        <w:rPr>
          <w:rFonts w:asciiTheme="majorHAnsi" w:hAnsiTheme="majorHAnsi" w:cstheme="majorHAnsi"/>
          <w:u w:val="single"/>
        </w:rPr>
        <w:t xml:space="preserve">a licitante vencedora terá que cumprir todos os </w:t>
      </w:r>
      <w:r w:rsidRPr="00153644">
        <w:rPr>
          <w:rFonts w:asciiTheme="majorHAnsi" w:hAnsiTheme="majorHAnsi" w:cstheme="majorHAnsi"/>
          <w:i/>
          <w:u w:val="single"/>
        </w:rPr>
        <w:t>riders</w:t>
      </w:r>
      <w:r w:rsidRPr="00153644">
        <w:rPr>
          <w:rFonts w:asciiTheme="majorHAnsi" w:hAnsiTheme="majorHAnsi" w:cstheme="majorHAnsi"/>
          <w:u w:val="single"/>
        </w:rPr>
        <w:t xml:space="preserve"> artísticos solicitados para o evento conforme Anexo</w:t>
      </w:r>
      <w:r w:rsidRPr="00153644">
        <w:rPr>
          <w:rFonts w:asciiTheme="majorHAnsi" w:hAnsiTheme="majorHAnsi" w:cstheme="majorHAnsi"/>
        </w:rPr>
        <w:t>;</w:t>
      </w:r>
    </w:p>
    <w:p w14:paraId="1674A152" w14:textId="77777777" w:rsidR="004F39CE" w:rsidRPr="00153644" w:rsidRDefault="004F39CE" w:rsidP="004F39CE">
      <w:pPr>
        <w:pStyle w:val="PargrafodaLista"/>
        <w:numPr>
          <w:ilvl w:val="1"/>
          <w:numId w:val="37"/>
        </w:numPr>
        <w:tabs>
          <w:tab w:val="left" w:pos="708"/>
        </w:tabs>
        <w:autoSpaceDE w:val="0"/>
        <w:autoSpaceDN w:val="0"/>
        <w:adjustRightInd w:val="0"/>
        <w:spacing w:after="0"/>
        <w:ind w:left="0" w:firstLine="0"/>
        <w:rPr>
          <w:rFonts w:asciiTheme="majorHAnsi" w:eastAsia="Calibri" w:hAnsiTheme="majorHAnsi" w:cstheme="majorHAnsi"/>
        </w:rPr>
      </w:pPr>
      <w:r w:rsidRPr="00153644">
        <w:rPr>
          <w:rFonts w:asciiTheme="majorHAnsi" w:eastAsia="Calibri" w:hAnsiTheme="majorHAnsi" w:cstheme="majorHAnsi"/>
        </w:rPr>
        <w:t xml:space="preserve">A licitante vencedora se responsabiliza a fornecer os seguintes itens: </w:t>
      </w:r>
    </w:p>
    <w:p w14:paraId="135D7F5D" w14:textId="77777777" w:rsidR="004F39CE" w:rsidRPr="00153644" w:rsidRDefault="004F39CE" w:rsidP="004F39CE">
      <w:pPr>
        <w:pStyle w:val="PargrafodaLista"/>
        <w:tabs>
          <w:tab w:val="left" w:pos="708"/>
        </w:tabs>
        <w:autoSpaceDE w:val="0"/>
        <w:autoSpaceDN w:val="0"/>
        <w:adjustRightInd w:val="0"/>
        <w:spacing w:after="0"/>
        <w:ind w:left="0"/>
        <w:rPr>
          <w:rFonts w:asciiTheme="majorHAnsi" w:eastAsia="Calibri" w:hAnsiTheme="majorHAnsi" w:cstheme="majorHAnsi"/>
        </w:rPr>
      </w:pPr>
    </w:p>
    <w:p w14:paraId="04EBCB96" w14:textId="77777777" w:rsidR="004F39CE" w:rsidRPr="00153644" w:rsidRDefault="004F39CE" w:rsidP="004F39CE">
      <w:pPr>
        <w:pStyle w:val="PargrafodaLista"/>
        <w:numPr>
          <w:ilvl w:val="2"/>
          <w:numId w:val="37"/>
        </w:numPr>
        <w:tabs>
          <w:tab w:val="left" w:pos="708"/>
        </w:tabs>
        <w:autoSpaceDE w:val="0"/>
        <w:autoSpaceDN w:val="0"/>
        <w:adjustRightInd w:val="0"/>
        <w:spacing w:after="0"/>
        <w:ind w:left="0" w:firstLine="0"/>
        <w:rPr>
          <w:rFonts w:asciiTheme="majorHAnsi" w:eastAsia="Calibri" w:hAnsiTheme="majorHAnsi" w:cstheme="majorHAnsi"/>
          <w:b/>
          <w:bCs/>
          <w:u w:val="single"/>
        </w:rPr>
      </w:pPr>
      <w:r w:rsidRPr="00153644">
        <w:rPr>
          <w:rFonts w:asciiTheme="majorHAnsi" w:eastAsia="Calibri" w:hAnsiTheme="majorHAnsi" w:cstheme="majorHAnsi"/>
          <w:b/>
          <w:bCs/>
          <w:u w:val="single"/>
        </w:rPr>
        <w:t xml:space="preserve">Sistema de P.A. </w:t>
      </w:r>
    </w:p>
    <w:p w14:paraId="64EDE0D4" w14:textId="77777777" w:rsidR="004F39CE" w:rsidRPr="00153644" w:rsidRDefault="004F39CE" w:rsidP="004F39CE">
      <w:pPr>
        <w:pStyle w:val="PargrafodaLista"/>
        <w:numPr>
          <w:ilvl w:val="2"/>
          <w:numId w:val="38"/>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 xml:space="preserve">01 console digital 48 x </w:t>
      </w:r>
      <w:proofErr w:type="gramStart"/>
      <w:r w:rsidRPr="00153644">
        <w:rPr>
          <w:rFonts w:asciiTheme="majorHAnsi" w:hAnsiTheme="majorHAnsi" w:cstheme="majorHAnsi"/>
        </w:rPr>
        <w:t>24 digital</w:t>
      </w:r>
      <w:proofErr w:type="gramEnd"/>
      <w:r w:rsidRPr="00153644">
        <w:rPr>
          <w:rFonts w:asciiTheme="majorHAnsi" w:hAnsiTheme="majorHAnsi" w:cstheme="majorHAnsi"/>
        </w:rPr>
        <w:t xml:space="preserve">; </w:t>
      </w:r>
    </w:p>
    <w:p w14:paraId="14D70CB8" w14:textId="77777777" w:rsidR="004F39CE" w:rsidRPr="00153644" w:rsidRDefault="004F39CE" w:rsidP="004F39CE">
      <w:pPr>
        <w:pStyle w:val="PargrafodaLista"/>
        <w:numPr>
          <w:ilvl w:val="2"/>
          <w:numId w:val="38"/>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01 Equalizador digital;</w:t>
      </w:r>
    </w:p>
    <w:p w14:paraId="190FB14F" w14:textId="77777777" w:rsidR="004F39CE" w:rsidRPr="00153644" w:rsidRDefault="004F39CE" w:rsidP="004F39CE">
      <w:pPr>
        <w:pStyle w:val="PargrafodaLista"/>
        <w:numPr>
          <w:ilvl w:val="2"/>
          <w:numId w:val="38"/>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 xml:space="preserve">01 crossover Digital;  </w:t>
      </w:r>
    </w:p>
    <w:p w14:paraId="0A11DB99" w14:textId="77777777" w:rsidR="004F39CE" w:rsidRPr="00153644" w:rsidRDefault="004F39CE" w:rsidP="004F39CE">
      <w:pPr>
        <w:pStyle w:val="PargrafodaLista"/>
        <w:numPr>
          <w:ilvl w:val="2"/>
          <w:numId w:val="38"/>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 xml:space="preserve">Microfones de acordo com cada </w:t>
      </w:r>
      <w:proofErr w:type="spellStart"/>
      <w:proofErr w:type="gramStart"/>
      <w:r w:rsidRPr="00153644">
        <w:rPr>
          <w:rFonts w:asciiTheme="majorHAnsi" w:hAnsiTheme="majorHAnsi" w:cstheme="majorHAnsi"/>
          <w:i/>
          <w:iCs/>
        </w:rPr>
        <w:t>rider</w:t>
      </w:r>
      <w:proofErr w:type="spellEnd"/>
      <w:r w:rsidRPr="00153644">
        <w:rPr>
          <w:rFonts w:asciiTheme="majorHAnsi" w:hAnsiTheme="majorHAnsi" w:cstheme="majorHAnsi"/>
        </w:rPr>
        <w:t xml:space="preserve">  pedido</w:t>
      </w:r>
      <w:proofErr w:type="gramEnd"/>
      <w:r w:rsidRPr="00153644">
        <w:rPr>
          <w:rFonts w:asciiTheme="majorHAnsi" w:hAnsiTheme="majorHAnsi" w:cstheme="majorHAnsi"/>
        </w:rPr>
        <w:t>;</w:t>
      </w:r>
    </w:p>
    <w:p w14:paraId="6A224363" w14:textId="77777777" w:rsidR="004F39CE" w:rsidRPr="00153644" w:rsidRDefault="004F39CE" w:rsidP="004F39CE">
      <w:pPr>
        <w:pStyle w:val="PargrafodaLista"/>
        <w:numPr>
          <w:ilvl w:val="2"/>
          <w:numId w:val="38"/>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 xml:space="preserve">24 caixas de médio grave cada uma com 02 falantes de 10 ou 12 polegadas e 01 driver    Titânio (Sistema </w:t>
      </w:r>
      <w:proofErr w:type="spellStart"/>
      <w:r w:rsidRPr="00153644">
        <w:rPr>
          <w:rFonts w:asciiTheme="majorHAnsi" w:hAnsiTheme="majorHAnsi" w:cstheme="majorHAnsi"/>
          <w:i/>
          <w:iCs/>
        </w:rPr>
        <w:t>Line</w:t>
      </w:r>
      <w:proofErr w:type="spellEnd"/>
      <w:r w:rsidRPr="00153644">
        <w:rPr>
          <w:rFonts w:asciiTheme="majorHAnsi" w:hAnsiTheme="majorHAnsi" w:cstheme="majorHAnsi"/>
          <w:i/>
          <w:iCs/>
        </w:rPr>
        <w:t xml:space="preserve"> </w:t>
      </w:r>
      <w:proofErr w:type="spellStart"/>
      <w:proofErr w:type="gramStart"/>
      <w:r w:rsidRPr="00153644">
        <w:rPr>
          <w:rFonts w:asciiTheme="majorHAnsi" w:hAnsiTheme="majorHAnsi" w:cstheme="majorHAnsi"/>
          <w:i/>
          <w:iCs/>
        </w:rPr>
        <w:t>array</w:t>
      </w:r>
      <w:proofErr w:type="spellEnd"/>
      <w:r w:rsidRPr="00153644">
        <w:rPr>
          <w:rFonts w:asciiTheme="majorHAnsi" w:hAnsiTheme="majorHAnsi" w:cstheme="majorHAnsi"/>
        </w:rPr>
        <w:t xml:space="preserve"> )</w:t>
      </w:r>
      <w:proofErr w:type="gramEnd"/>
      <w:r w:rsidRPr="00153644">
        <w:rPr>
          <w:rFonts w:asciiTheme="majorHAnsi" w:hAnsiTheme="majorHAnsi" w:cstheme="majorHAnsi"/>
        </w:rPr>
        <w:t>;</w:t>
      </w:r>
    </w:p>
    <w:p w14:paraId="3F801FC1" w14:textId="77777777" w:rsidR="004F39CE" w:rsidRPr="00153644" w:rsidRDefault="004F39CE" w:rsidP="004F39CE">
      <w:pPr>
        <w:pStyle w:val="PargrafodaLista"/>
        <w:numPr>
          <w:ilvl w:val="2"/>
          <w:numId w:val="38"/>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24 caixas de subgraves, cada uma com 02 falantes 18 polegadas;</w:t>
      </w:r>
    </w:p>
    <w:p w14:paraId="314F1372" w14:textId="77777777" w:rsidR="004F39CE" w:rsidRPr="00153644" w:rsidRDefault="004F39CE" w:rsidP="004F39CE">
      <w:pPr>
        <w:pStyle w:val="PargrafodaLista"/>
        <w:numPr>
          <w:ilvl w:val="2"/>
          <w:numId w:val="38"/>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Amplificação para o sistema do P.A de acordo;</w:t>
      </w:r>
    </w:p>
    <w:p w14:paraId="41A9B835" w14:textId="77777777" w:rsidR="004F39CE" w:rsidRPr="00153644" w:rsidRDefault="004F39CE" w:rsidP="004F39CE">
      <w:pPr>
        <w:pStyle w:val="PargrafodaLista"/>
        <w:numPr>
          <w:ilvl w:val="2"/>
          <w:numId w:val="38"/>
        </w:numPr>
        <w:tabs>
          <w:tab w:val="left" w:pos="708"/>
        </w:tabs>
        <w:autoSpaceDE w:val="0"/>
        <w:autoSpaceDN w:val="0"/>
        <w:adjustRightInd w:val="0"/>
        <w:spacing w:after="0"/>
        <w:ind w:left="0" w:firstLine="0"/>
        <w:rPr>
          <w:rFonts w:asciiTheme="majorHAnsi" w:hAnsiTheme="majorHAnsi" w:cstheme="majorHAnsi"/>
        </w:rPr>
      </w:pPr>
      <w:proofErr w:type="spellStart"/>
      <w:r w:rsidRPr="00153644">
        <w:rPr>
          <w:rFonts w:asciiTheme="majorHAnsi" w:hAnsiTheme="majorHAnsi" w:cstheme="majorHAnsi"/>
        </w:rPr>
        <w:t>Multicabos</w:t>
      </w:r>
      <w:proofErr w:type="spellEnd"/>
      <w:r w:rsidRPr="00153644">
        <w:rPr>
          <w:rFonts w:asciiTheme="majorHAnsi" w:hAnsiTheme="majorHAnsi" w:cstheme="majorHAnsi"/>
        </w:rPr>
        <w:t xml:space="preserve"> de acordo com o sistema;</w:t>
      </w:r>
    </w:p>
    <w:p w14:paraId="270CA126" w14:textId="77777777" w:rsidR="004F39CE" w:rsidRPr="00153644" w:rsidRDefault="004F39CE" w:rsidP="004F39CE">
      <w:pPr>
        <w:pStyle w:val="PargrafodaLista"/>
        <w:numPr>
          <w:ilvl w:val="2"/>
          <w:numId w:val="38"/>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 xml:space="preserve">Sistema de </w:t>
      </w:r>
      <w:proofErr w:type="spellStart"/>
      <w:r w:rsidRPr="00153644">
        <w:rPr>
          <w:rFonts w:asciiTheme="majorHAnsi" w:hAnsiTheme="majorHAnsi" w:cstheme="majorHAnsi"/>
        </w:rPr>
        <w:t>a.c</w:t>
      </w:r>
      <w:proofErr w:type="spellEnd"/>
      <w:r w:rsidRPr="00153644">
        <w:rPr>
          <w:rFonts w:asciiTheme="majorHAnsi" w:hAnsiTheme="majorHAnsi" w:cstheme="majorHAnsi"/>
        </w:rPr>
        <w:t xml:space="preserve">; </w:t>
      </w:r>
    </w:p>
    <w:p w14:paraId="2A8EE4C1" w14:textId="77777777" w:rsidR="004F39CE" w:rsidRPr="00153644" w:rsidRDefault="004F39CE" w:rsidP="004F39CE">
      <w:pPr>
        <w:pStyle w:val="PargrafodaLista"/>
        <w:numPr>
          <w:ilvl w:val="2"/>
          <w:numId w:val="38"/>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02 torres para sustentação do P. A sistema flyer em treliça q30 de alumínio;</w:t>
      </w:r>
    </w:p>
    <w:p w14:paraId="46EA918F" w14:textId="77777777" w:rsidR="004F39CE" w:rsidRPr="00153644" w:rsidRDefault="004F39CE" w:rsidP="004F39CE">
      <w:pPr>
        <w:pStyle w:val="PargrafodaLista"/>
        <w:numPr>
          <w:ilvl w:val="2"/>
          <w:numId w:val="38"/>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 xml:space="preserve">01 </w:t>
      </w:r>
      <w:proofErr w:type="spellStart"/>
      <w:r w:rsidRPr="00153644">
        <w:rPr>
          <w:rFonts w:asciiTheme="majorHAnsi" w:hAnsiTheme="majorHAnsi" w:cstheme="majorHAnsi"/>
        </w:rPr>
        <w:t>house</w:t>
      </w:r>
      <w:proofErr w:type="spellEnd"/>
      <w:r w:rsidRPr="00153644">
        <w:rPr>
          <w:rFonts w:asciiTheme="majorHAnsi" w:hAnsiTheme="majorHAnsi" w:cstheme="majorHAnsi"/>
        </w:rPr>
        <w:t xml:space="preserve"> </w:t>
      </w:r>
      <w:proofErr w:type="spellStart"/>
      <w:r w:rsidRPr="00153644">
        <w:rPr>
          <w:rFonts w:asciiTheme="majorHAnsi" w:hAnsiTheme="majorHAnsi" w:cstheme="majorHAnsi"/>
        </w:rPr>
        <w:t>mix</w:t>
      </w:r>
      <w:proofErr w:type="spellEnd"/>
      <w:r w:rsidRPr="00153644">
        <w:rPr>
          <w:rFonts w:asciiTheme="majorHAnsi" w:hAnsiTheme="majorHAnsi" w:cstheme="majorHAnsi"/>
        </w:rPr>
        <w:t xml:space="preserve"> em treliça q30 de alumínio com cobertura </w:t>
      </w:r>
      <w:proofErr w:type="spellStart"/>
      <w:r w:rsidRPr="00153644">
        <w:rPr>
          <w:rFonts w:asciiTheme="majorHAnsi" w:hAnsiTheme="majorHAnsi" w:cstheme="majorHAnsi"/>
        </w:rPr>
        <w:t>anti</w:t>
      </w:r>
      <w:proofErr w:type="spellEnd"/>
      <w:r w:rsidRPr="00153644">
        <w:rPr>
          <w:rFonts w:asciiTheme="majorHAnsi" w:hAnsiTheme="majorHAnsi" w:cstheme="majorHAnsi"/>
        </w:rPr>
        <w:t xml:space="preserve"> chamas;</w:t>
      </w:r>
    </w:p>
    <w:p w14:paraId="2FDF05CC" w14:textId="77777777" w:rsidR="004F39CE" w:rsidRPr="00153644" w:rsidRDefault="004F39CE" w:rsidP="004F39CE">
      <w:pPr>
        <w:pStyle w:val="PargrafodaLista"/>
        <w:numPr>
          <w:ilvl w:val="2"/>
          <w:numId w:val="38"/>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 xml:space="preserve">04 </w:t>
      </w:r>
      <w:proofErr w:type="spellStart"/>
      <w:r w:rsidRPr="00153644">
        <w:rPr>
          <w:rFonts w:asciiTheme="majorHAnsi" w:hAnsiTheme="majorHAnsi" w:cstheme="majorHAnsi"/>
        </w:rPr>
        <w:t>movie</w:t>
      </w:r>
      <w:proofErr w:type="spellEnd"/>
      <w:r w:rsidRPr="00153644">
        <w:rPr>
          <w:rFonts w:asciiTheme="majorHAnsi" w:hAnsiTheme="majorHAnsi" w:cstheme="majorHAnsi"/>
        </w:rPr>
        <w:t xml:space="preserve"> </w:t>
      </w:r>
      <w:proofErr w:type="spellStart"/>
      <w:r w:rsidRPr="00153644">
        <w:rPr>
          <w:rFonts w:asciiTheme="majorHAnsi" w:hAnsiTheme="majorHAnsi" w:cstheme="majorHAnsi"/>
        </w:rPr>
        <w:t>bean</w:t>
      </w:r>
      <w:proofErr w:type="spellEnd"/>
      <w:r w:rsidRPr="00153644">
        <w:rPr>
          <w:rFonts w:asciiTheme="majorHAnsi" w:hAnsiTheme="majorHAnsi" w:cstheme="majorHAnsi"/>
        </w:rPr>
        <w:t xml:space="preserve"> 5R;</w:t>
      </w:r>
    </w:p>
    <w:p w14:paraId="19EE3DB3" w14:textId="77777777" w:rsidR="004F39CE" w:rsidRPr="00153644" w:rsidRDefault="004F39CE" w:rsidP="004F39CE">
      <w:pPr>
        <w:pStyle w:val="PargrafodaLista"/>
        <w:numPr>
          <w:ilvl w:val="2"/>
          <w:numId w:val="38"/>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lastRenderedPageBreak/>
        <w:t>Todo cabeamento necessário.</w:t>
      </w:r>
    </w:p>
    <w:p w14:paraId="63C1C6A7" w14:textId="77777777" w:rsidR="004F39CE" w:rsidRPr="00153644" w:rsidRDefault="004F39CE" w:rsidP="004F39CE">
      <w:pPr>
        <w:pStyle w:val="PargrafodaLista"/>
        <w:tabs>
          <w:tab w:val="left" w:pos="708"/>
        </w:tabs>
        <w:autoSpaceDE w:val="0"/>
        <w:autoSpaceDN w:val="0"/>
        <w:adjustRightInd w:val="0"/>
        <w:spacing w:after="0"/>
        <w:ind w:left="0"/>
        <w:rPr>
          <w:rFonts w:asciiTheme="majorHAnsi" w:hAnsiTheme="majorHAnsi" w:cstheme="majorHAnsi"/>
        </w:rPr>
      </w:pPr>
    </w:p>
    <w:p w14:paraId="1BEEF193" w14:textId="77777777" w:rsidR="004F39CE" w:rsidRPr="00153644" w:rsidRDefault="004F39CE" w:rsidP="004F39CE">
      <w:pPr>
        <w:pStyle w:val="PargrafodaLista"/>
        <w:numPr>
          <w:ilvl w:val="2"/>
          <w:numId w:val="37"/>
        </w:numPr>
        <w:tabs>
          <w:tab w:val="left" w:pos="708"/>
        </w:tabs>
        <w:autoSpaceDE w:val="0"/>
        <w:autoSpaceDN w:val="0"/>
        <w:adjustRightInd w:val="0"/>
        <w:spacing w:after="0"/>
        <w:ind w:left="0" w:firstLine="0"/>
        <w:rPr>
          <w:rFonts w:asciiTheme="majorHAnsi" w:eastAsia="Calibri" w:hAnsiTheme="majorHAnsi" w:cstheme="majorHAnsi"/>
          <w:b/>
          <w:bCs/>
        </w:rPr>
      </w:pPr>
      <w:r w:rsidRPr="00153644">
        <w:rPr>
          <w:rFonts w:asciiTheme="majorHAnsi" w:eastAsia="Calibri" w:hAnsiTheme="majorHAnsi" w:cstheme="majorHAnsi"/>
          <w:b/>
          <w:bCs/>
          <w:u w:val="single"/>
        </w:rPr>
        <w:t>Sistema de palco.</w:t>
      </w:r>
      <w:r w:rsidRPr="00153644">
        <w:rPr>
          <w:rFonts w:asciiTheme="majorHAnsi" w:eastAsia="Calibri" w:hAnsiTheme="majorHAnsi" w:cstheme="majorHAnsi"/>
          <w:b/>
          <w:bCs/>
        </w:rPr>
        <w:t xml:space="preserve"> </w:t>
      </w:r>
    </w:p>
    <w:p w14:paraId="38B66660" w14:textId="77777777" w:rsidR="004F39CE" w:rsidRPr="00153644" w:rsidRDefault="004F39CE" w:rsidP="004F39CE">
      <w:pPr>
        <w:pStyle w:val="PargrafodaLista"/>
        <w:numPr>
          <w:ilvl w:val="2"/>
          <w:numId w:val="39"/>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 xml:space="preserve">01 console digital 48 x </w:t>
      </w:r>
      <w:proofErr w:type="gramStart"/>
      <w:r w:rsidRPr="00153644">
        <w:rPr>
          <w:rFonts w:asciiTheme="majorHAnsi" w:hAnsiTheme="majorHAnsi" w:cstheme="majorHAnsi"/>
        </w:rPr>
        <w:t>24 digital</w:t>
      </w:r>
      <w:proofErr w:type="gramEnd"/>
      <w:r w:rsidRPr="00153644">
        <w:rPr>
          <w:rFonts w:asciiTheme="majorHAnsi" w:hAnsiTheme="majorHAnsi" w:cstheme="majorHAnsi"/>
        </w:rPr>
        <w:t>;</w:t>
      </w:r>
    </w:p>
    <w:p w14:paraId="48823FC6" w14:textId="77777777" w:rsidR="004F39CE" w:rsidRPr="00153644" w:rsidRDefault="004F39CE" w:rsidP="004F39CE">
      <w:pPr>
        <w:pStyle w:val="PargrafodaLista"/>
        <w:numPr>
          <w:ilvl w:val="2"/>
          <w:numId w:val="39"/>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 xml:space="preserve">01 </w:t>
      </w:r>
      <w:proofErr w:type="spellStart"/>
      <w:r w:rsidRPr="00153644">
        <w:rPr>
          <w:rFonts w:asciiTheme="majorHAnsi" w:hAnsiTheme="majorHAnsi" w:cstheme="majorHAnsi"/>
        </w:rPr>
        <w:t>side</w:t>
      </w:r>
      <w:proofErr w:type="spellEnd"/>
      <w:r w:rsidRPr="00153644">
        <w:rPr>
          <w:rFonts w:asciiTheme="majorHAnsi" w:hAnsiTheme="majorHAnsi" w:cstheme="majorHAnsi"/>
        </w:rPr>
        <w:t xml:space="preserve"> Field </w:t>
      </w:r>
      <w:proofErr w:type="spellStart"/>
      <w:r w:rsidRPr="00153644">
        <w:rPr>
          <w:rFonts w:asciiTheme="majorHAnsi" w:hAnsiTheme="majorHAnsi" w:cstheme="majorHAnsi"/>
        </w:rPr>
        <w:t>stereo</w:t>
      </w:r>
      <w:proofErr w:type="spellEnd"/>
      <w:r w:rsidRPr="00153644">
        <w:rPr>
          <w:rFonts w:asciiTheme="majorHAnsi" w:hAnsiTheme="majorHAnsi" w:cstheme="majorHAnsi"/>
        </w:rPr>
        <w:t>;</w:t>
      </w:r>
    </w:p>
    <w:p w14:paraId="47D57309" w14:textId="77777777" w:rsidR="004F39CE" w:rsidRPr="00153644" w:rsidRDefault="004F39CE" w:rsidP="004F39CE">
      <w:pPr>
        <w:pStyle w:val="PargrafodaLista"/>
        <w:numPr>
          <w:ilvl w:val="2"/>
          <w:numId w:val="39"/>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 xml:space="preserve">01 equalizador digital </w:t>
      </w:r>
      <w:proofErr w:type="spellStart"/>
      <w:r w:rsidRPr="00153644">
        <w:rPr>
          <w:rFonts w:asciiTheme="majorHAnsi" w:hAnsiTheme="majorHAnsi" w:cstheme="majorHAnsi"/>
        </w:rPr>
        <w:t>stereo</w:t>
      </w:r>
      <w:proofErr w:type="spellEnd"/>
      <w:r w:rsidRPr="00153644">
        <w:rPr>
          <w:rFonts w:asciiTheme="majorHAnsi" w:hAnsiTheme="majorHAnsi" w:cstheme="majorHAnsi"/>
        </w:rPr>
        <w:t>;</w:t>
      </w:r>
    </w:p>
    <w:p w14:paraId="62AAED85" w14:textId="77777777" w:rsidR="004F39CE" w:rsidRPr="00153644" w:rsidRDefault="004F39CE" w:rsidP="004F39CE">
      <w:pPr>
        <w:pStyle w:val="PargrafodaLista"/>
        <w:numPr>
          <w:ilvl w:val="2"/>
          <w:numId w:val="39"/>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 xml:space="preserve">01crossover digital </w:t>
      </w:r>
      <w:proofErr w:type="spellStart"/>
      <w:r w:rsidRPr="00153644">
        <w:rPr>
          <w:rFonts w:asciiTheme="majorHAnsi" w:hAnsiTheme="majorHAnsi" w:cstheme="majorHAnsi"/>
        </w:rPr>
        <w:t>stereo</w:t>
      </w:r>
      <w:proofErr w:type="spellEnd"/>
      <w:r w:rsidRPr="00153644">
        <w:rPr>
          <w:rFonts w:asciiTheme="majorHAnsi" w:hAnsiTheme="majorHAnsi" w:cstheme="majorHAnsi"/>
        </w:rPr>
        <w:t>;</w:t>
      </w:r>
    </w:p>
    <w:p w14:paraId="5266EB92" w14:textId="77777777" w:rsidR="004F39CE" w:rsidRPr="00153644" w:rsidRDefault="004F39CE" w:rsidP="004F39CE">
      <w:pPr>
        <w:pStyle w:val="PargrafodaLista"/>
        <w:numPr>
          <w:ilvl w:val="2"/>
          <w:numId w:val="39"/>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01 grid de treliça de alumínio q30 8x6 de alumino revestida de um pano preto;</w:t>
      </w:r>
    </w:p>
    <w:p w14:paraId="51681B3A" w14:textId="77777777" w:rsidR="004F39CE" w:rsidRPr="00153644" w:rsidRDefault="004F39CE" w:rsidP="004F39CE">
      <w:pPr>
        <w:pStyle w:val="PargrafodaLista"/>
        <w:numPr>
          <w:ilvl w:val="2"/>
          <w:numId w:val="39"/>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08 praticáveis;</w:t>
      </w:r>
    </w:p>
    <w:p w14:paraId="21E95C16" w14:textId="77777777" w:rsidR="004F39CE" w:rsidRPr="00153644" w:rsidRDefault="004F39CE" w:rsidP="004F39CE">
      <w:pPr>
        <w:pStyle w:val="PargrafodaLista"/>
        <w:numPr>
          <w:ilvl w:val="2"/>
          <w:numId w:val="39"/>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01 bateria;</w:t>
      </w:r>
    </w:p>
    <w:p w14:paraId="107E6D92" w14:textId="77777777" w:rsidR="004F39CE" w:rsidRPr="00153644" w:rsidRDefault="004F39CE" w:rsidP="004F39CE">
      <w:pPr>
        <w:pStyle w:val="PargrafodaLista"/>
        <w:numPr>
          <w:ilvl w:val="2"/>
          <w:numId w:val="39"/>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01 cubo de guitarra;</w:t>
      </w:r>
    </w:p>
    <w:p w14:paraId="5D3E28A5" w14:textId="77777777" w:rsidR="004F39CE" w:rsidRPr="00153644" w:rsidRDefault="004F39CE" w:rsidP="004F39CE">
      <w:pPr>
        <w:pStyle w:val="PargrafodaLista"/>
        <w:numPr>
          <w:ilvl w:val="2"/>
          <w:numId w:val="39"/>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01 cubo de baixo;</w:t>
      </w:r>
    </w:p>
    <w:p w14:paraId="34AA1B08" w14:textId="77777777" w:rsidR="004F39CE" w:rsidRPr="00153644" w:rsidRDefault="004F39CE" w:rsidP="004F39CE">
      <w:pPr>
        <w:pStyle w:val="PargrafodaLista"/>
        <w:numPr>
          <w:ilvl w:val="2"/>
          <w:numId w:val="39"/>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08 monitores com 2 falante de 12 polegadas e 01 driver titânio;</w:t>
      </w:r>
    </w:p>
    <w:p w14:paraId="7CDBDA9E" w14:textId="77777777" w:rsidR="004F39CE" w:rsidRPr="00153644" w:rsidRDefault="004F39CE" w:rsidP="004F39CE">
      <w:pPr>
        <w:pStyle w:val="PargrafodaLista"/>
        <w:numPr>
          <w:ilvl w:val="2"/>
          <w:numId w:val="39"/>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Sistema Power play;</w:t>
      </w:r>
    </w:p>
    <w:p w14:paraId="195EE200" w14:textId="77777777" w:rsidR="004F39CE" w:rsidRPr="00153644" w:rsidRDefault="004F39CE" w:rsidP="004F39CE">
      <w:pPr>
        <w:pStyle w:val="PargrafodaLista"/>
        <w:numPr>
          <w:ilvl w:val="2"/>
          <w:numId w:val="39"/>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 xml:space="preserve">16 fones; </w:t>
      </w:r>
    </w:p>
    <w:p w14:paraId="6810E48D" w14:textId="77777777" w:rsidR="004F39CE" w:rsidRPr="00153644" w:rsidRDefault="004F39CE" w:rsidP="004F39CE">
      <w:pPr>
        <w:pStyle w:val="PargrafodaLista"/>
        <w:numPr>
          <w:ilvl w:val="2"/>
          <w:numId w:val="39"/>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Microfones de acordo com riders;</w:t>
      </w:r>
    </w:p>
    <w:p w14:paraId="6B1CEB28" w14:textId="77777777" w:rsidR="004F39CE" w:rsidRPr="00153644" w:rsidRDefault="004F39CE" w:rsidP="004F39CE">
      <w:pPr>
        <w:pStyle w:val="PargrafodaLista"/>
        <w:numPr>
          <w:ilvl w:val="2"/>
          <w:numId w:val="39"/>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 xml:space="preserve">12 </w:t>
      </w:r>
      <w:proofErr w:type="spellStart"/>
      <w:r w:rsidRPr="00153644">
        <w:rPr>
          <w:rFonts w:asciiTheme="majorHAnsi" w:hAnsiTheme="majorHAnsi" w:cstheme="majorHAnsi"/>
        </w:rPr>
        <w:t>direct</w:t>
      </w:r>
      <w:proofErr w:type="spellEnd"/>
      <w:r w:rsidRPr="00153644">
        <w:rPr>
          <w:rFonts w:asciiTheme="majorHAnsi" w:hAnsiTheme="majorHAnsi" w:cstheme="majorHAnsi"/>
        </w:rPr>
        <w:t xml:space="preserve"> Box;</w:t>
      </w:r>
    </w:p>
    <w:p w14:paraId="4F7659FD" w14:textId="77777777" w:rsidR="004F39CE" w:rsidRPr="00153644" w:rsidRDefault="004F39CE" w:rsidP="004F39CE">
      <w:pPr>
        <w:pStyle w:val="PargrafodaLista"/>
        <w:numPr>
          <w:ilvl w:val="2"/>
          <w:numId w:val="39"/>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12 pedestais;</w:t>
      </w:r>
    </w:p>
    <w:p w14:paraId="0A670D83" w14:textId="77777777" w:rsidR="004F39CE" w:rsidRPr="00153644" w:rsidRDefault="004F39CE" w:rsidP="004F39CE">
      <w:pPr>
        <w:pStyle w:val="PargrafodaLista"/>
        <w:numPr>
          <w:ilvl w:val="2"/>
          <w:numId w:val="39"/>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Amplificação para o sistema de palco de acordo;</w:t>
      </w:r>
    </w:p>
    <w:p w14:paraId="2E7E22D2" w14:textId="77777777" w:rsidR="004F39CE" w:rsidRPr="00153644" w:rsidRDefault="004F39CE" w:rsidP="004F39CE">
      <w:pPr>
        <w:pStyle w:val="PargrafodaLista"/>
        <w:numPr>
          <w:ilvl w:val="2"/>
          <w:numId w:val="39"/>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Cabeamentos para ligação de todo sistema.</w:t>
      </w:r>
    </w:p>
    <w:p w14:paraId="380AB006" w14:textId="77777777" w:rsidR="004F39CE" w:rsidRPr="00153644" w:rsidRDefault="004F39CE" w:rsidP="004F39CE">
      <w:pPr>
        <w:pStyle w:val="PargrafodaLista"/>
        <w:autoSpaceDE w:val="0"/>
        <w:autoSpaceDN w:val="0"/>
        <w:adjustRightInd w:val="0"/>
        <w:spacing w:after="0"/>
        <w:rPr>
          <w:rFonts w:asciiTheme="majorHAnsi" w:hAnsiTheme="majorHAnsi" w:cstheme="majorHAnsi"/>
        </w:rPr>
      </w:pPr>
    </w:p>
    <w:p w14:paraId="0D0FB8F0" w14:textId="77777777" w:rsidR="004F39CE" w:rsidRPr="00153644" w:rsidRDefault="004F39CE" w:rsidP="004F39CE">
      <w:pPr>
        <w:pStyle w:val="PargrafodaLista"/>
        <w:numPr>
          <w:ilvl w:val="2"/>
          <w:numId w:val="37"/>
        </w:numPr>
        <w:tabs>
          <w:tab w:val="left" w:pos="708"/>
        </w:tabs>
        <w:autoSpaceDE w:val="0"/>
        <w:autoSpaceDN w:val="0"/>
        <w:adjustRightInd w:val="0"/>
        <w:spacing w:after="0"/>
        <w:ind w:left="0" w:firstLine="0"/>
        <w:rPr>
          <w:rFonts w:asciiTheme="majorHAnsi" w:eastAsia="Calibri" w:hAnsiTheme="majorHAnsi" w:cstheme="majorHAnsi"/>
          <w:b/>
          <w:bCs/>
        </w:rPr>
      </w:pPr>
      <w:r w:rsidRPr="00153644">
        <w:rPr>
          <w:rFonts w:asciiTheme="majorHAnsi" w:eastAsia="Calibri" w:hAnsiTheme="majorHAnsi" w:cstheme="majorHAnsi"/>
          <w:b/>
          <w:bCs/>
          <w:u w:val="single"/>
        </w:rPr>
        <w:t>Sistema de Iluminação.</w:t>
      </w:r>
      <w:r w:rsidRPr="00153644">
        <w:rPr>
          <w:rFonts w:asciiTheme="majorHAnsi" w:eastAsia="Calibri" w:hAnsiTheme="majorHAnsi" w:cstheme="majorHAnsi"/>
          <w:b/>
          <w:bCs/>
        </w:rPr>
        <w:t xml:space="preserve"> </w:t>
      </w:r>
    </w:p>
    <w:p w14:paraId="2F36921A" w14:textId="77777777" w:rsidR="004F39CE" w:rsidRPr="00153644" w:rsidRDefault="004F39CE" w:rsidP="004F39CE">
      <w:pPr>
        <w:pStyle w:val="PargrafodaLista"/>
        <w:numPr>
          <w:ilvl w:val="2"/>
          <w:numId w:val="40"/>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 xml:space="preserve">Console de luz digital; </w:t>
      </w:r>
    </w:p>
    <w:p w14:paraId="5B8FAACA" w14:textId="77777777" w:rsidR="004F39CE" w:rsidRPr="00153644" w:rsidRDefault="004F39CE" w:rsidP="004F39CE">
      <w:pPr>
        <w:pStyle w:val="PargrafodaLista"/>
        <w:numPr>
          <w:ilvl w:val="2"/>
          <w:numId w:val="40"/>
        </w:numPr>
        <w:tabs>
          <w:tab w:val="left" w:pos="708"/>
        </w:tabs>
        <w:autoSpaceDE w:val="0"/>
        <w:autoSpaceDN w:val="0"/>
        <w:adjustRightInd w:val="0"/>
        <w:spacing w:after="0"/>
        <w:ind w:left="0" w:firstLine="0"/>
        <w:rPr>
          <w:rFonts w:asciiTheme="majorHAnsi" w:hAnsiTheme="majorHAnsi" w:cstheme="majorHAnsi"/>
        </w:rPr>
      </w:pPr>
      <w:proofErr w:type="gramStart"/>
      <w:r w:rsidRPr="00153644">
        <w:rPr>
          <w:rFonts w:asciiTheme="majorHAnsi" w:hAnsiTheme="majorHAnsi" w:cstheme="majorHAnsi"/>
        </w:rPr>
        <w:t xml:space="preserve">32  </w:t>
      </w:r>
      <w:proofErr w:type="spellStart"/>
      <w:r w:rsidRPr="00153644">
        <w:rPr>
          <w:rFonts w:asciiTheme="majorHAnsi" w:hAnsiTheme="majorHAnsi" w:cstheme="majorHAnsi"/>
        </w:rPr>
        <w:t>Moving’s</w:t>
      </w:r>
      <w:proofErr w:type="spellEnd"/>
      <w:proofErr w:type="gramEnd"/>
      <w:r w:rsidRPr="00153644">
        <w:rPr>
          <w:rFonts w:asciiTheme="majorHAnsi" w:hAnsiTheme="majorHAnsi" w:cstheme="majorHAnsi"/>
        </w:rPr>
        <w:t xml:space="preserve">  </w:t>
      </w:r>
      <w:proofErr w:type="spellStart"/>
      <w:r w:rsidRPr="00153644">
        <w:rPr>
          <w:rFonts w:asciiTheme="majorHAnsi" w:hAnsiTheme="majorHAnsi" w:cstheme="majorHAnsi"/>
        </w:rPr>
        <w:t>bean</w:t>
      </w:r>
      <w:proofErr w:type="spellEnd"/>
      <w:r w:rsidRPr="00153644">
        <w:rPr>
          <w:rFonts w:asciiTheme="majorHAnsi" w:hAnsiTheme="majorHAnsi" w:cstheme="majorHAnsi"/>
        </w:rPr>
        <w:t xml:space="preserve">  5r;</w:t>
      </w:r>
      <w:r w:rsidRPr="00153644">
        <w:rPr>
          <w:rFonts w:asciiTheme="majorHAnsi" w:hAnsiTheme="majorHAnsi" w:cstheme="majorHAnsi"/>
        </w:rPr>
        <w:tab/>
      </w:r>
    </w:p>
    <w:p w14:paraId="3197DBD4" w14:textId="77777777" w:rsidR="004F39CE" w:rsidRPr="00153644" w:rsidRDefault="004F39CE" w:rsidP="004F39CE">
      <w:pPr>
        <w:pStyle w:val="PargrafodaLista"/>
        <w:numPr>
          <w:ilvl w:val="2"/>
          <w:numId w:val="40"/>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 xml:space="preserve">36 Par </w:t>
      </w:r>
      <w:proofErr w:type="spellStart"/>
      <w:r w:rsidRPr="00153644">
        <w:rPr>
          <w:rFonts w:asciiTheme="majorHAnsi" w:hAnsiTheme="majorHAnsi" w:cstheme="majorHAnsi"/>
        </w:rPr>
        <w:t>led</w:t>
      </w:r>
      <w:proofErr w:type="spellEnd"/>
      <w:r w:rsidRPr="00153644">
        <w:rPr>
          <w:rFonts w:asciiTheme="majorHAnsi" w:hAnsiTheme="majorHAnsi" w:cstheme="majorHAnsi"/>
        </w:rPr>
        <w:t xml:space="preserve"> 3watts;                                                       </w:t>
      </w:r>
    </w:p>
    <w:p w14:paraId="29D922B1" w14:textId="77777777" w:rsidR="004F39CE" w:rsidRPr="00153644" w:rsidRDefault="004F39CE" w:rsidP="004F39CE">
      <w:pPr>
        <w:pStyle w:val="PargrafodaLista"/>
        <w:numPr>
          <w:ilvl w:val="2"/>
          <w:numId w:val="40"/>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12 elipsoidal;</w:t>
      </w:r>
    </w:p>
    <w:p w14:paraId="0A14AF81" w14:textId="77777777" w:rsidR="004F39CE" w:rsidRPr="00153644" w:rsidRDefault="004F39CE" w:rsidP="004F39CE">
      <w:pPr>
        <w:pStyle w:val="PargrafodaLista"/>
        <w:numPr>
          <w:ilvl w:val="2"/>
          <w:numId w:val="40"/>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 xml:space="preserve">04 Mini </w:t>
      </w:r>
      <w:proofErr w:type="spellStart"/>
      <w:r w:rsidRPr="00153644">
        <w:rPr>
          <w:rFonts w:asciiTheme="majorHAnsi" w:hAnsiTheme="majorHAnsi" w:cstheme="majorHAnsi"/>
        </w:rPr>
        <w:t>Brute</w:t>
      </w:r>
      <w:proofErr w:type="spellEnd"/>
      <w:r w:rsidRPr="00153644">
        <w:rPr>
          <w:rFonts w:asciiTheme="majorHAnsi" w:hAnsiTheme="majorHAnsi" w:cstheme="majorHAnsi"/>
        </w:rPr>
        <w:t>;</w:t>
      </w:r>
    </w:p>
    <w:p w14:paraId="569D9B1D" w14:textId="77777777" w:rsidR="004F39CE" w:rsidRPr="00153644" w:rsidRDefault="004F39CE" w:rsidP="004F39CE">
      <w:pPr>
        <w:pStyle w:val="PargrafodaLista"/>
        <w:numPr>
          <w:ilvl w:val="2"/>
          <w:numId w:val="40"/>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02 Máquinas de Fumaça;</w:t>
      </w:r>
    </w:p>
    <w:p w14:paraId="77548AAA" w14:textId="77777777" w:rsidR="004F39CE" w:rsidRPr="00153644" w:rsidRDefault="004F39CE" w:rsidP="004F39CE">
      <w:pPr>
        <w:pStyle w:val="PargrafodaLista"/>
        <w:numPr>
          <w:ilvl w:val="2"/>
          <w:numId w:val="40"/>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 xml:space="preserve">04 </w:t>
      </w:r>
      <w:proofErr w:type="spellStart"/>
      <w:proofErr w:type="gramStart"/>
      <w:r w:rsidRPr="00153644">
        <w:rPr>
          <w:rFonts w:asciiTheme="majorHAnsi" w:hAnsiTheme="majorHAnsi" w:cstheme="majorHAnsi"/>
        </w:rPr>
        <w:t>stroboscópio</w:t>
      </w:r>
      <w:proofErr w:type="spellEnd"/>
      <w:r w:rsidRPr="00153644">
        <w:rPr>
          <w:rFonts w:asciiTheme="majorHAnsi" w:hAnsiTheme="majorHAnsi" w:cstheme="majorHAnsi"/>
        </w:rPr>
        <w:t xml:space="preserve">  </w:t>
      </w:r>
      <w:proofErr w:type="spellStart"/>
      <w:r w:rsidRPr="00153644">
        <w:rPr>
          <w:rFonts w:asciiTheme="majorHAnsi" w:hAnsiTheme="majorHAnsi" w:cstheme="majorHAnsi"/>
        </w:rPr>
        <w:t>atômic</w:t>
      </w:r>
      <w:proofErr w:type="spellEnd"/>
      <w:proofErr w:type="gramEnd"/>
      <w:r w:rsidRPr="00153644">
        <w:rPr>
          <w:rFonts w:asciiTheme="majorHAnsi" w:hAnsiTheme="majorHAnsi" w:cstheme="majorHAnsi"/>
        </w:rPr>
        <w:t xml:space="preserve"> 3.000;</w:t>
      </w:r>
    </w:p>
    <w:p w14:paraId="01588184" w14:textId="77777777" w:rsidR="004F39CE" w:rsidRPr="00153644" w:rsidRDefault="004F39CE" w:rsidP="004F39CE">
      <w:pPr>
        <w:pStyle w:val="PargrafodaLista"/>
        <w:numPr>
          <w:ilvl w:val="2"/>
          <w:numId w:val="40"/>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Rack de energia de acordo com sistema;</w:t>
      </w:r>
    </w:p>
    <w:p w14:paraId="3B6D4BD7" w14:textId="77777777" w:rsidR="004F39CE" w:rsidRPr="00153644" w:rsidRDefault="004F39CE" w:rsidP="004F39CE">
      <w:pPr>
        <w:pStyle w:val="PargrafodaLista"/>
        <w:numPr>
          <w:ilvl w:val="2"/>
          <w:numId w:val="40"/>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 xml:space="preserve">Todo o cabeamento necessário;         </w:t>
      </w:r>
    </w:p>
    <w:p w14:paraId="6B035B5C" w14:textId="589678C1" w:rsidR="004F39CE" w:rsidRPr="00153644" w:rsidRDefault="004F39CE" w:rsidP="004F39CE">
      <w:pPr>
        <w:pStyle w:val="PargrafodaLista"/>
        <w:numPr>
          <w:ilvl w:val="2"/>
          <w:numId w:val="40"/>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01 Painel de Led tipo P</w:t>
      </w:r>
      <w:r w:rsidR="00A92F5F" w:rsidRPr="00153644">
        <w:rPr>
          <w:rFonts w:asciiTheme="majorHAnsi" w:hAnsiTheme="majorHAnsi" w:cstheme="majorHAnsi"/>
        </w:rPr>
        <w:t>3</w:t>
      </w:r>
      <w:r w:rsidRPr="00153644">
        <w:rPr>
          <w:rFonts w:asciiTheme="majorHAnsi" w:hAnsiTheme="majorHAnsi" w:cstheme="majorHAnsi"/>
        </w:rPr>
        <w:t xml:space="preserve"> </w:t>
      </w:r>
      <w:r w:rsidR="00A92F5F" w:rsidRPr="00153644">
        <w:rPr>
          <w:rFonts w:asciiTheme="majorHAnsi" w:hAnsiTheme="majorHAnsi" w:cstheme="majorHAnsi"/>
        </w:rPr>
        <w:t>8x4</w:t>
      </w:r>
      <w:r w:rsidRPr="00153644">
        <w:rPr>
          <w:rFonts w:asciiTheme="majorHAnsi" w:hAnsiTheme="majorHAnsi" w:cstheme="majorHAnsi"/>
        </w:rPr>
        <w:t xml:space="preserve">m montados </w:t>
      </w:r>
      <w:r w:rsidRPr="00153644">
        <w:rPr>
          <w:rFonts w:asciiTheme="majorHAnsi" w:eastAsia="Calibri" w:hAnsiTheme="majorHAnsi" w:cstheme="majorHAnsi"/>
        </w:rPr>
        <w:t>em treliças q30 de alumínio, com base em treliça</w:t>
      </w:r>
    </w:p>
    <w:p w14:paraId="7AD4BF12" w14:textId="77777777" w:rsidR="004F39CE" w:rsidRPr="00153644" w:rsidRDefault="004F39CE" w:rsidP="004F39CE">
      <w:pPr>
        <w:tabs>
          <w:tab w:val="left" w:pos="708"/>
        </w:tabs>
        <w:spacing w:after="0"/>
        <w:rPr>
          <w:rFonts w:asciiTheme="majorHAnsi" w:eastAsia="Calibri" w:hAnsiTheme="majorHAnsi" w:cstheme="majorHAnsi"/>
        </w:rPr>
      </w:pPr>
      <w:proofErr w:type="spellStart"/>
      <w:r w:rsidRPr="00153644">
        <w:rPr>
          <w:rFonts w:asciiTheme="majorHAnsi" w:eastAsia="Calibri" w:hAnsiTheme="majorHAnsi" w:cstheme="majorHAnsi"/>
        </w:rPr>
        <w:t>Obs</w:t>
      </w:r>
      <w:proofErr w:type="spellEnd"/>
      <w:r w:rsidRPr="00153644">
        <w:rPr>
          <w:rFonts w:asciiTheme="majorHAnsi" w:eastAsia="Calibri" w:hAnsiTheme="majorHAnsi" w:cstheme="majorHAnsi"/>
        </w:rPr>
        <w:t>: todo o sistema deverá estar montado sempre 02 (dois) dias antes de cada evento.</w:t>
      </w:r>
    </w:p>
    <w:p w14:paraId="4EB3100C" w14:textId="77777777" w:rsidR="004F39CE" w:rsidRPr="00153644" w:rsidRDefault="004F39CE" w:rsidP="004F39CE">
      <w:pPr>
        <w:pStyle w:val="PargrafodaLista"/>
        <w:numPr>
          <w:ilvl w:val="2"/>
          <w:numId w:val="37"/>
        </w:numPr>
        <w:tabs>
          <w:tab w:val="left" w:pos="708"/>
        </w:tabs>
        <w:autoSpaceDE w:val="0"/>
        <w:autoSpaceDN w:val="0"/>
        <w:adjustRightInd w:val="0"/>
        <w:spacing w:after="0"/>
        <w:ind w:left="0" w:firstLine="0"/>
        <w:rPr>
          <w:rFonts w:asciiTheme="majorHAnsi" w:eastAsia="Calibri" w:hAnsiTheme="majorHAnsi" w:cstheme="majorHAnsi"/>
          <w:b/>
          <w:bCs/>
        </w:rPr>
      </w:pPr>
      <w:r w:rsidRPr="00153644">
        <w:rPr>
          <w:rFonts w:asciiTheme="majorHAnsi" w:eastAsia="Calibri" w:hAnsiTheme="majorHAnsi" w:cstheme="majorHAnsi"/>
          <w:b/>
          <w:bCs/>
        </w:rPr>
        <w:t xml:space="preserve"> </w:t>
      </w:r>
      <w:r w:rsidRPr="00153644">
        <w:rPr>
          <w:rFonts w:asciiTheme="majorHAnsi" w:eastAsia="Calibri" w:hAnsiTheme="majorHAnsi" w:cstheme="majorHAnsi"/>
          <w:b/>
          <w:bCs/>
          <w:u w:val="single"/>
        </w:rPr>
        <w:t>Palco principal:</w:t>
      </w:r>
    </w:p>
    <w:p w14:paraId="095B553D" w14:textId="26BA716F" w:rsidR="004F39CE" w:rsidRPr="00153644" w:rsidRDefault="004F39CE" w:rsidP="002E1D6D">
      <w:pPr>
        <w:pStyle w:val="PargrafodaLista"/>
        <w:numPr>
          <w:ilvl w:val="2"/>
          <w:numId w:val="41"/>
        </w:numPr>
        <w:tabs>
          <w:tab w:val="left" w:pos="708"/>
        </w:tabs>
        <w:autoSpaceDE w:val="0"/>
        <w:autoSpaceDN w:val="0"/>
        <w:adjustRightInd w:val="0"/>
        <w:spacing w:after="0"/>
        <w:ind w:left="0" w:firstLine="0"/>
        <w:rPr>
          <w:rFonts w:asciiTheme="majorHAnsi" w:eastAsia="Calibri" w:hAnsiTheme="majorHAnsi" w:cstheme="majorHAnsi"/>
        </w:rPr>
      </w:pPr>
      <w:r w:rsidRPr="00153644">
        <w:rPr>
          <w:rFonts w:asciiTheme="majorHAnsi" w:eastAsia="Calibri" w:hAnsiTheme="majorHAnsi" w:cstheme="majorHAnsi"/>
        </w:rPr>
        <w:t xml:space="preserve">A Contratada será responsável pela instalação, execução, montagem e desmontagem do </w:t>
      </w:r>
      <w:r w:rsidR="00814052" w:rsidRPr="00153644">
        <w:rPr>
          <w:rFonts w:asciiTheme="majorHAnsi" w:eastAsia="Calibri" w:hAnsiTheme="majorHAnsi" w:cstheme="majorHAnsi"/>
        </w:rPr>
        <w:t xml:space="preserve">Palco em estrutura Q30 e Q50, dimensões mínimas de </w:t>
      </w:r>
      <w:r w:rsidR="009D2513">
        <w:rPr>
          <w:rFonts w:asciiTheme="majorHAnsi" w:eastAsia="Calibri" w:hAnsiTheme="majorHAnsi" w:cstheme="majorHAnsi"/>
        </w:rPr>
        <w:t>12</w:t>
      </w:r>
      <w:r w:rsidR="00814052" w:rsidRPr="00153644">
        <w:rPr>
          <w:rFonts w:asciiTheme="majorHAnsi" w:eastAsia="Calibri" w:hAnsiTheme="majorHAnsi" w:cstheme="majorHAnsi"/>
        </w:rPr>
        <w:t xml:space="preserve">m frente x </w:t>
      </w:r>
      <w:r w:rsidR="009D2513">
        <w:rPr>
          <w:rFonts w:asciiTheme="majorHAnsi" w:eastAsia="Calibri" w:hAnsiTheme="majorHAnsi" w:cstheme="majorHAnsi"/>
        </w:rPr>
        <w:t>10</w:t>
      </w:r>
      <w:r w:rsidR="00814052" w:rsidRPr="00153644">
        <w:rPr>
          <w:rFonts w:asciiTheme="majorHAnsi" w:eastAsia="Calibri" w:hAnsiTheme="majorHAnsi" w:cstheme="majorHAnsi"/>
        </w:rPr>
        <w:t>m fundos x 08m de altura, tendo da base do palco ao chão uma altura de 2m de altura, incluído escada, 2  torres de P.A e monitor, guarda corpo e saia lateral em lycra preta, com área de serviço</w:t>
      </w:r>
      <w:r w:rsidR="00F77C9B" w:rsidRPr="00153644">
        <w:rPr>
          <w:rFonts w:asciiTheme="majorHAnsi" w:eastAsia="Calibri" w:hAnsiTheme="majorHAnsi" w:cstheme="majorHAnsi"/>
        </w:rPr>
        <w:t>.</w:t>
      </w:r>
    </w:p>
    <w:p w14:paraId="278D3535" w14:textId="77777777" w:rsidR="004F39CE" w:rsidRPr="00153644" w:rsidRDefault="004F39CE" w:rsidP="004F39CE">
      <w:pPr>
        <w:pStyle w:val="PargrafodaLista"/>
        <w:autoSpaceDE w:val="0"/>
        <w:autoSpaceDN w:val="0"/>
        <w:adjustRightInd w:val="0"/>
        <w:spacing w:after="0"/>
        <w:rPr>
          <w:rFonts w:asciiTheme="majorHAnsi" w:hAnsiTheme="majorHAnsi" w:cstheme="majorHAnsi"/>
        </w:rPr>
      </w:pPr>
    </w:p>
    <w:p w14:paraId="6F3EF41D" w14:textId="77777777" w:rsidR="004F39CE" w:rsidRPr="00153644" w:rsidRDefault="004F39CE" w:rsidP="004F39CE">
      <w:pPr>
        <w:pStyle w:val="PargrafodaLista"/>
        <w:numPr>
          <w:ilvl w:val="0"/>
          <w:numId w:val="37"/>
        </w:numPr>
        <w:tabs>
          <w:tab w:val="left" w:pos="708"/>
        </w:tabs>
        <w:autoSpaceDE w:val="0"/>
        <w:autoSpaceDN w:val="0"/>
        <w:adjustRightInd w:val="0"/>
        <w:spacing w:after="0"/>
        <w:ind w:left="0" w:firstLine="0"/>
        <w:rPr>
          <w:rFonts w:asciiTheme="majorHAnsi" w:hAnsiTheme="majorHAnsi" w:cstheme="majorHAnsi"/>
          <w:b/>
        </w:rPr>
      </w:pPr>
      <w:r w:rsidRPr="00153644">
        <w:rPr>
          <w:rFonts w:asciiTheme="majorHAnsi" w:hAnsiTheme="majorHAnsi" w:cstheme="majorHAnsi"/>
          <w:b/>
        </w:rPr>
        <w:t>SUPORTE OPERACIONAL</w:t>
      </w:r>
    </w:p>
    <w:p w14:paraId="5D27EFC6" w14:textId="5CE4F081" w:rsidR="004F39CE" w:rsidRPr="00153644" w:rsidRDefault="004F39CE" w:rsidP="004F39CE">
      <w:pPr>
        <w:pStyle w:val="PargrafodaLista"/>
        <w:numPr>
          <w:ilvl w:val="1"/>
          <w:numId w:val="37"/>
        </w:numPr>
        <w:tabs>
          <w:tab w:val="left" w:pos="708"/>
        </w:tabs>
        <w:autoSpaceDE w:val="0"/>
        <w:autoSpaceDN w:val="0"/>
        <w:adjustRightInd w:val="0"/>
        <w:spacing w:after="0"/>
        <w:ind w:left="0" w:firstLine="0"/>
        <w:rPr>
          <w:rFonts w:asciiTheme="majorHAnsi" w:eastAsia="Calibri" w:hAnsiTheme="majorHAnsi" w:cstheme="majorHAnsi"/>
        </w:rPr>
      </w:pPr>
      <w:r w:rsidRPr="00153644">
        <w:rPr>
          <w:rFonts w:asciiTheme="majorHAnsi" w:eastAsia="Calibri" w:hAnsiTheme="majorHAnsi" w:cstheme="majorHAnsi"/>
        </w:rPr>
        <w:t>A licitante vencedora deverá manter de plantão durante todos os dias de evento, 01 eletricista e 01 Técnico de Som para corrigir eventuais falhas e defeitos na sonorização e em todo o recinto da festa;</w:t>
      </w:r>
    </w:p>
    <w:p w14:paraId="602666DB" w14:textId="77777777" w:rsidR="004F39CE" w:rsidRPr="00153644" w:rsidRDefault="004F39CE" w:rsidP="004F39CE">
      <w:pPr>
        <w:pStyle w:val="PargrafodaLista"/>
        <w:numPr>
          <w:ilvl w:val="1"/>
          <w:numId w:val="37"/>
        </w:numPr>
        <w:tabs>
          <w:tab w:val="left" w:pos="708"/>
        </w:tabs>
        <w:autoSpaceDE w:val="0"/>
        <w:autoSpaceDN w:val="0"/>
        <w:adjustRightInd w:val="0"/>
        <w:spacing w:after="0"/>
        <w:ind w:left="0" w:firstLine="0"/>
        <w:rPr>
          <w:rFonts w:asciiTheme="majorHAnsi" w:eastAsia="Calibri" w:hAnsiTheme="majorHAnsi" w:cstheme="majorHAnsi"/>
        </w:rPr>
      </w:pPr>
      <w:r w:rsidRPr="00153644">
        <w:rPr>
          <w:rFonts w:asciiTheme="majorHAnsi" w:eastAsia="Calibri" w:hAnsiTheme="majorHAnsi" w:cstheme="majorHAnsi"/>
        </w:rPr>
        <w:lastRenderedPageBreak/>
        <w:t>A licitante vencedora se responsabilizará pela manutenção ou troca dos equipamentos, corrigindo imediatamente falhas e defeitos que ocorrerem e todos os demais custos necessários a total e completa realização do serviço;</w:t>
      </w:r>
    </w:p>
    <w:p w14:paraId="3C44B6ED" w14:textId="77777777" w:rsidR="004F39CE" w:rsidRPr="00153644" w:rsidRDefault="004F39CE" w:rsidP="004F39CE">
      <w:pPr>
        <w:pStyle w:val="PargrafodaLista"/>
        <w:numPr>
          <w:ilvl w:val="1"/>
          <w:numId w:val="37"/>
        </w:numPr>
        <w:tabs>
          <w:tab w:val="left" w:pos="708"/>
        </w:tabs>
        <w:autoSpaceDE w:val="0"/>
        <w:autoSpaceDN w:val="0"/>
        <w:adjustRightInd w:val="0"/>
        <w:spacing w:after="0"/>
        <w:ind w:left="0" w:firstLine="0"/>
        <w:rPr>
          <w:rFonts w:asciiTheme="majorHAnsi" w:eastAsia="Calibri" w:hAnsiTheme="majorHAnsi" w:cstheme="majorHAnsi"/>
        </w:rPr>
      </w:pPr>
      <w:r w:rsidRPr="00153644">
        <w:rPr>
          <w:rFonts w:asciiTheme="majorHAnsi" w:eastAsia="Calibri" w:hAnsiTheme="majorHAnsi" w:cstheme="majorHAnsi"/>
        </w:rPr>
        <w:t>Efetuar a instalação, montagem e testes dos equipamentos dos referidos eventos 02 (dois) dias antes para supervisão da Secretaria de Cultura;</w:t>
      </w:r>
    </w:p>
    <w:p w14:paraId="332A73FF" w14:textId="77777777" w:rsidR="004F39CE" w:rsidRPr="00153644" w:rsidRDefault="004F39CE" w:rsidP="004F39CE">
      <w:pPr>
        <w:pStyle w:val="PargrafodaLista"/>
        <w:numPr>
          <w:ilvl w:val="1"/>
          <w:numId w:val="37"/>
        </w:numPr>
        <w:tabs>
          <w:tab w:val="left" w:pos="708"/>
        </w:tabs>
        <w:autoSpaceDE w:val="0"/>
        <w:autoSpaceDN w:val="0"/>
        <w:adjustRightInd w:val="0"/>
        <w:spacing w:after="0"/>
        <w:ind w:left="0" w:firstLine="0"/>
        <w:rPr>
          <w:rFonts w:asciiTheme="majorHAnsi" w:eastAsia="Calibri" w:hAnsiTheme="majorHAnsi" w:cstheme="majorHAnsi"/>
        </w:rPr>
      </w:pPr>
      <w:r w:rsidRPr="00153644">
        <w:rPr>
          <w:rFonts w:asciiTheme="majorHAnsi" w:hAnsiTheme="majorHAnsi" w:cstheme="majorHAnsi"/>
        </w:rPr>
        <w:t>Manter um supervisor técnico durante todo o evento.</w:t>
      </w:r>
    </w:p>
    <w:p w14:paraId="7EB0C590" w14:textId="77777777" w:rsidR="004F39CE" w:rsidRPr="00153644" w:rsidRDefault="004F39CE" w:rsidP="004F39CE">
      <w:pPr>
        <w:pStyle w:val="PargrafodaLista"/>
        <w:autoSpaceDE w:val="0"/>
        <w:autoSpaceDN w:val="0"/>
        <w:adjustRightInd w:val="0"/>
        <w:spacing w:after="0"/>
        <w:rPr>
          <w:rFonts w:asciiTheme="majorHAnsi" w:hAnsiTheme="majorHAnsi" w:cstheme="majorHAnsi"/>
        </w:rPr>
      </w:pPr>
    </w:p>
    <w:p w14:paraId="5E9833E6" w14:textId="4FD58E63" w:rsidR="004F39CE" w:rsidRPr="00153644" w:rsidRDefault="009D2513" w:rsidP="004F39CE">
      <w:pPr>
        <w:pStyle w:val="PargrafodaLista"/>
        <w:numPr>
          <w:ilvl w:val="0"/>
          <w:numId w:val="37"/>
        </w:numPr>
        <w:tabs>
          <w:tab w:val="left" w:pos="708"/>
        </w:tabs>
        <w:autoSpaceDE w:val="0"/>
        <w:autoSpaceDN w:val="0"/>
        <w:adjustRightInd w:val="0"/>
        <w:spacing w:after="0"/>
        <w:ind w:left="0" w:firstLine="0"/>
        <w:rPr>
          <w:rFonts w:asciiTheme="majorHAnsi" w:hAnsiTheme="majorHAnsi" w:cstheme="majorHAnsi"/>
          <w:b/>
        </w:rPr>
      </w:pPr>
      <w:r>
        <w:rPr>
          <w:rFonts w:asciiTheme="majorHAnsi" w:hAnsiTheme="majorHAnsi" w:cstheme="majorHAnsi"/>
          <w:b/>
        </w:rPr>
        <w:t>SEGURANÇA NÃO ARMADA</w:t>
      </w:r>
    </w:p>
    <w:p w14:paraId="100BF1DF" w14:textId="4129F63C" w:rsidR="004F39CE" w:rsidRPr="00153644" w:rsidRDefault="004F39CE" w:rsidP="004F39CE">
      <w:pPr>
        <w:pStyle w:val="PargrafodaLista"/>
        <w:numPr>
          <w:ilvl w:val="1"/>
          <w:numId w:val="37"/>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 xml:space="preserve"> O quantitativo de </w:t>
      </w:r>
      <w:r w:rsidR="00CB45D6" w:rsidRPr="00153644">
        <w:rPr>
          <w:rFonts w:asciiTheme="majorHAnsi" w:hAnsiTheme="majorHAnsi" w:cstheme="majorHAnsi"/>
        </w:rPr>
        <w:t xml:space="preserve">Grupamento de Apoio </w:t>
      </w:r>
      <w:r w:rsidR="00CA1FAD" w:rsidRPr="00153644">
        <w:rPr>
          <w:rFonts w:asciiTheme="majorHAnsi" w:hAnsiTheme="majorHAnsi" w:cstheme="majorHAnsi"/>
        </w:rPr>
        <w:t xml:space="preserve">(segurança não </w:t>
      </w:r>
      <w:r w:rsidR="00E12293" w:rsidRPr="00153644">
        <w:rPr>
          <w:rFonts w:asciiTheme="majorHAnsi" w:hAnsiTheme="majorHAnsi" w:cstheme="majorHAnsi"/>
        </w:rPr>
        <w:t>armada) para</w:t>
      </w:r>
      <w:r w:rsidRPr="00153644">
        <w:rPr>
          <w:rFonts w:asciiTheme="majorHAnsi" w:hAnsiTheme="majorHAnsi" w:cstheme="majorHAnsi"/>
        </w:rPr>
        <w:t xml:space="preserve"> a realização de todo o evento será de no mínimo </w:t>
      </w:r>
      <w:r w:rsidR="00672AF0" w:rsidRPr="00153644">
        <w:rPr>
          <w:rFonts w:asciiTheme="majorHAnsi" w:hAnsiTheme="majorHAnsi" w:cstheme="majorHAnsi"/>
        </w:rPr>
        <w:t>45</w:t>
      </w:r>
      <w:r w:rsidRPr="00153644">
        <w:rPr>
          <w:rFonts w:asciiTheme="majorHAnsi" w:hAnsiTheme="majorHAnsi" w:cstheme="majorHAnsi"/>
        </w:rPr>
        <w:t xml:space="preserve"> diárias, a serem distribuídos da seguinte forma: </w:t>
      </w:r>
    </w:p>
    <w:p w14:paraId="0FC3A801" w14:textId="60322D01" w:rsidR="004F39CE" w:rsidRPr="00153644" w:rsidRDefault="004F39CE" w:rsidP="004F39CE">
      <w:pPr>
        <w:pStyle w:val="PargrafodaLista"/>
        <w:numPr>
          <w:ilvl w:val="2"/>
          <w:numId w:val="42"/>
        </w:numPr>
        <w:tabs>
          <w:tab w:val="left" w:pos="708"/>
        </w:tabs>
        <w:autoSpaceDE w:val="0"/>
        <w:autoSpaceDN w:val="0"/>
        <w:adjustRightInd w:val="0"/>
        <w:spacing w:after="0"/>
        <w:ind w:left="0" w:firstLine="0"/>
        <w:rPr>
          <w:rFonts w:asciiTheme="majorHAnsi" w:hAnsiTheme="majorHAnsi" w:cstheme="majorHAnsi"/>
          <w:u w:val="single"/>
        </w:rPr>
      </w:pPr>
      <w:r w:rsidRPr="00153644">
        <w:rPr>
          <w:rFonts w:asciiTheme="majorHAnsi" w:hAnsiTheme="majorHAnsi" w:cstheme="majorHAnsi"/>
          <w:u w:val="single"/>
        </w:rPr>
        <w:t xml:space="preserve">Sexta-feira: mínimo de </w:t>
      </w:r>
      <w:r w:rsidR="00672AF0" w:rsidRPr="00153644">
        <w:rPr>
          <w:rFonts w:asciiTheme="majorHAnsi" w:hAnsiTheme="majorHAnsi" w:cstheme="majorHAnsi"/>
          <w:u w:val="single"/>
        </w:rPr>
        <w:t>15</w:t>
      </w:r>
      <w:r w:rsidRPr="00153644">
        <w:rPr>
          <w:rFonts w:asciiTheme="majorHAnsi" w:hAnsiTheme="majorHAnsi" w:cstheme="majorHAnsi"/>
          <w:u w:val="single"/>
        </w:rPr>
        <w:t xml:space="preserve"> </w:t>
      </w:r>
      <w:r w:rsidR="00CA1FAD" w:rsidRPr="00153644">
        <w:rPr>
          <w:rFonts w:asciiTheme="majorHAnsi" w:hAnsiTheme="majorHAnsi" w:cstheme="majorHAnsi"/>
          <w:u w:val="single"/>
        </w:rPr>
        <w:t>Grupamento de Apoio (segurança não armada)</w:t>
      </w:r>
      <w:r w:rsidRPr="00153644">
        <w:rPr>
          <w:rFonts w:asciiTheme="majorHAnsi" w:hAnsiTheme="majorHAnsi" w:cstheme="majorHAnsi"/>
          <w:u w:val="single"/>
        </w:rPr>
        <w:t xml:space="preserve">; </w:t>
      </w:r>
    </w:p>
    <w:p w14:paraId="6010E283" w14:textId="042C7465" w:rsidR="004F39CE" w:rsidRPr="00153644" w:rsidRDefault="004F39CE" w:rsidP="004F39CE">
      <w:pPr>
        <w:pStyle w:val="PargrafodaLista"/>
        <w:numPr>
          <w:ilvl w:val="2"/>
          <w:numId w:val="42"/>
        </w:numPr>
        <w:tabs>
          <w:tab w:val="left" w:pos="708"/>
        </w:tabs>
        <w:autoSpaceDE w:val="0"/>
        <w:autoSpaceDN w:val="0"/>
        <w:adjustRightInd w:val="0"/>
        <w:spacing w:after="0"/>
        <w:ind w:left="0" w:firstLine="0"/>
        <w:rPr>
          <w:rFonts w:asciiTheme="majorHAnsi" w:hAnsiTheme="majorHAnsi" w:cstheme="majorHAnsi"/>
          <w:u w:val="single"/>
        </w:rPr>
      </w:pPr>
      <w:r w:rsidRPr="00153644">
        <w:rPr>
          <w:rFonts w:asciiTheme="majorHAnsi" w:hAnsiTheme="majorHAnsi" w:cstheme="majorHAnsi"/>
          <w:u w:val="single"/>
        </w:rPr>
        <w:t xml:space="preserve">Sábado: mínimo de </w:t>
      </w:r>
      <w:r w:rsidR="00672AF0" w:rsidRPr="00153644">
        <w:rPr>
          <w:rFonts w:asciiTheme="majorHAnsi" w:hAnsiTheme="majorHAnsi" w:cstheme="majorHAnsi"/>
          <w:u w:val="single"/>
        </w:rPr>
        <w:t xml:space="preserve">15 </w:t>
      </w:r>
      <w:r w:rsidR="00CA1FAD" w:rsidRPr="00153644">
        <w:rPr>
          <w:rFonts w:asciiTheme="majorHAnsi" w:hAnsiTheme="majorHAnsi" w:cstheme="majorHAnsi"/>
          <w:u w:val="single"/>
        </w:rPr>
        <w:t>Grupamento de Apoio (segurança não armada)</w:t>
      </w:r>
      <w:r w:rsidRPr="00153644">
        <w:rPr>
          <w:rFonts w:asciiTheme="majorHAnsi" w:hAnsiTheme="majorHAnsi" w:cstheme="majorHAnsi"/>
          <w:u w:val="single"/>
        </w:rPr>
        <w:t xml:space="preserve">; </w:t>
      </w:r>
    </w:p>
    <w:p w14:paraId="02CEA59E" w14:textId="65FA8A09" w:rsidR="004F39CE" w:rsidRPr="00153644" w:rsidRDefault="004F39CE" w:rsidP="004F39CE">
      <w:pPr>
        <w:pStyle w:val="PargrafodaLista"/>
        <w:numPr>
          <w:ilvl w:val="2"/>
          <w:numId w:val="42"/>
        </w:numPr>
        <w:tabs>
          <w:tab w:val="left" w:pos="708"/>
        </w:tabs>
        <w:autoSpaceDE w:val="0"/>
        <w:autoSpaceDN w:val="0"/>
        <w:adjustRightInd w:val="0"/>
        <w:spacing w:after="0"/>
        <w:ind w:left="0" w:firstLine="0"/>
        <w:rPr>
          <w:rFonts w:asciiTheme="majorHAnsi" w:hAnsiTheme="majorHAnsi" w:cstheme="majorHAnsi"/>
          <w:u w:val="single"/>
        </w:rPr>
      </w:pPr>
      <w:r w:rsidRPr="00153644">
        <w:rPr>
          <w:rFonts w:asciiTheme="majorHAnsi" w:hAnsiTheme="majorHAnsi" w:cstheme="majorHAnsi"/>
          <w:u w:val="single"/>
        </w:rPr>
        <w:t xml:space="preserve">Domingo: mínimo de </w:t>
      </w:r>
      <w:r w:rsidR="00672AF0" w:rsidRPr="00153644">
        <w:rPr>
          <w:rFonts w:asciiTheme="majorHAnsi" w:hAnsiTheme="majorHAnsi" w:cstheme="majorHAnsi"/>
          <w:u w:val="single"/>
        </w:rPr>
        <w:t>15</w:t>
      </w:r>
      <w:r w:rsidRPr="00153644">
        <w:rPr>
          <w:rFonts w:asciiTheme="majorHAnsi" w:hAnsiTheme="majorHAnsi" w:cstheme="majorHAnsi"/>
          <w:u w:val="single"/>
        </w:rPr>
        <w:t xml:space="preserve"> </w:t>
      </w:r>
      <w:r w:rsidR="00CA1FAD" w:rsidRPr="00153644">
        <w:rPr>
          <w:rFonts w:asciiTheme="majorHAnsi" w:hAnsiTheme="majorHAnsi" w:cstheme="majorHAnsi"/>
          <w:u w:val="single"/>
        </w:rPr>
        <w:t>Grupamento de Apoio (segurança não armada)</w:t>
      </w:r>
      <w:r w:rsidRPr="00153644">
        <w:rPr>
          <w:rFonts w:asciiTheme="majorHAnsi" w:hAnsiTheme="majorHAnsi" w:cstheme="majorHAnsi"/>
          <w:u w:val="single"/>
        </w:rPr>
        <w:t xml:space="preserve">; </w:t>
      </w:r>
    </w:p>
    <w:p w14:paraId="4CB452B3" w14:textId="179F9395" w:rsidR="004F39CE" w:rsidRPr="00153644" w:rsidRDefault="004F39CE" w:rsidP="004F39CE">
      <w:pPr>
        <w:pStyle w:val="PargrafodaLista"/>
        <w:numPr>
          <w:ilvl w:val="1"/>
          <w:numId w:val="37"/>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 xml:space="preserve"> A licitante vencedora deverá realizar ronda e patrulhamento durante todo o período da </w:t>
      </w:r>
      <w:r w:rsidR="00A61926" w:rsidRPr="00153644">
        <w:rPr>
          <w:rFonts w:asciiTheme="majorHAnsi" w:hAnsiTheme="majorHAnsi" w:cstheme="majorHAnsi"/>
          <w:b/>
        </w:rPr>
        <w:t xml:space="preserve">FESTA DO PRODUTOR RURAL </w:t>
      </w:r>
      <w:r w:rsidR="009D2513">
        <w:rPr>
          <w:rFonts w:asciiTheme="majorHAnsi" w:hAnsiTheme="majorHAnsi" w:cstheme="majorHAnsi"/>
          <w:b/>
        </w:rPr>
        <w:t>2025</w:t>
      </w:r>
      <w:r w:rsidRPr="00153644">
        <w:rPr>
          <w:rFonts w:asciiTheme="majorHAnsi" w:hAnsiTheme="majorHAnsi" w:cstheme="majorHAnsi"/>
        </w:rPr>
        <w:t xml:space="preserve">, em todo o recinto da exposição agropecuária, inclusive nos locais de acesso, na área dos shows, parque de diversões, dando prioridade nos locais de maior aglomeração de público; </w:t>
      </w:r>
    </w:p>
    <w:p w14:paraId="3CD56EA1" w14:textId="1044E9DD" w:rsidR="004F39CE" w:rsidRPr="00153644" w:rsidRDefault="004F39CE" w:rsidP="004F39CE">
      <w:pPr>
        <w:pStyle w:val="PargrafodaLista"/>
        <w:numPr>
          <w:ilvl w:val="1"/>
          <w:numId w:val="37"/>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 xml:space="preserve"> Os </w:t>
      </w:r>
      <w:r w:rsidR="00CA1FAD" w:rsidRPr="00153644">
        <w:rPr>
          <w:rFonts w:asciiTheme="majorHAnsi" w:hAnsiTheme="majorHAnsi" w:cstheme="majorHAnsi"/>
        </w:rPr>
        <w:t xml:space="preserve">Grupamento de Apoio (segurança não armada) </w:t>
      </w:r>
      <w:r w:rsidRPr="00153644">
        <w:rPr>
          <w:rFonts w:asciiTheme="majorHAnsi" w:hAnsiTheme="majorHAnsi" w:cstheme="majorHAnsi"/>
        </w:rPr>
        <w:t xml:space="preserve">s deverão controlar os tumultos, orientar o público nos deslocamentos pelo interior do parque e informar sobre a estrutura dos serviços disponíveis; </w:t>
      </w:r>
    </w:p>
    <w:p w14:paraId="6301D98C" w14:textId="77777777" w:rsidR="004F39CE" w:rsidRPr="00153644" w:rsidRDefault="004F39CE" w:rsidP="004F39CE">
      <w:pPr>
        <w:pStyle w:val="PargrafodaLista"/>
        <w:numPr>
          <w:ilvl w:val="1"/>
          <w:numId w:val="37"/>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color w:val="000000"/>
        </w:rPr>
        <w:t>Fiscalizar e proteger os bens e instalações contra roubos, furtos, danos. Vandalismo e incêndios;</w:t>
      </w:r>
    </w:p>
    <w:p w14:paraId="5903BF80" w14:textId="7319679F" w:rsidR="004F39CE" w:rsidRPr="00153644" w:rsidRDefault="004F39CE" w:rsidP="004F39CE">
      <w:pPr>
        <w:pStyle w:val="PargrafodaLista"/>
        <w:numPr>
          <w:ilvl w:val="1"/>
          <w:numId w:val="37"/>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color w:val="000000"/>
        </w:rPr>
        <w:t xml:space="preserve">Responsabilizar-se pela </w:t>
      </w:r>
      <w:r w:rsidR="00CA1FAD" w:rsidRPr="00153644">
        <w:rPr>
          <w:rFonts w:asciiTheme="majorHAnsi" w:hAnsiTheme="majorHAnsi" w:cstheme="majorHAnsi"/>
          <w:color w:val="000000"/>
        </w:rPr>
        <w:t>Grupamento de Apoio (segurança não armada)</w:t>
      </w:r>
      <w:r w:rsidRPr="00153644">
        <w:rPr>
          <w:rFonts w:asciiTheme="majorHAnsi" w:hAnsiTheme="majorHAnsi" w:cstheme="majorHAnsi"/>
          <w:color w:val="000000"/>
        </w:rPr>
        <w:t xml:space="preserve"> e manutenção da ordem, policiando toda infraestrutura do evento, com o objetivo de impedir incursões, furtos e roubos, atitude suspeitas e/ou não permitidas, agressões físicas entre os cidadãos, bem como danos materiais. </w:t>
      </w:r>
    </w:p>
    <w:p w14:paraId="7FD68410" w14:textId="184F41C3" w:rsidR="004F39CE" w:rsidRPr="00153644" w:rsidRDefault="004F39CE" w:rsidP="004F39CE">
      <w:pPr>
        <w:pStyle w:val="PargrafodaLista"/>
        <w:numPr>
          <w:ilvl w:val="1"/>
          <w:numId w:val="37"/>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 xml:space="preserve">Os </w:t>
      </w:r>
      <w:r w:rsidR="00CA1FAD" w:rsidRPr="00153644">
        <w:rPr>
          <w:rFonts w:asciiTheme="majorHAnsi" w:hAnsiTheme="majorHAnsi" w:cstheme="majorHAnsi"/>
        </w:rPr>
        <w:t xml:space="preserve">Grupamento de Apoio (segurança não armada) </w:t>
      </w:r>
      <w:r w:rsidRPr="00153644">
        <w:rPr>
          <w:rFonts w:asciiTheme="majorHAnsi" w:hAnsiTheme="majorHAnsi" w:cstheme="majorHAnsi"/>
        </w:rPr>
        <w:t>s deverão tratar o público, funcionários da prefeitura e funcionários dos órgãos fiscalizadores com zelo e distinção;</w:t>
      </w:r>
    </w:p>
    <w:p w14:paraId="63954F99" w14:textId="30A93B25" w:rsidR="004F39CE" w:rsidRPr="00153644" w:rsidRDefault="004F39CE" w:rsidP="004F39CE">
      <w:pPr>
        <w:pStyle w:val="PargrafodaLista"/>
        <w:numPr>
          <w:ilvl w:val="1"/>
          <w:numId w:val="37"/>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color w:val="000000"/>
        </w:rPr>
        <w:t xml:space="preserve">Efetuar reposição imediata de mão de obra em eventual ausência, bem como impedir que o </w:t>
      </w:r>
      <w:r w:rsidR="00CA1FAD" w:rsidRPr="00153644">
        <w:rPr>
          <w:rFonts w:asciiTheme="majorHAnsi" w:hAnsiTheme="majorHAnsi" w:cstheme="majorHAnsi"/>
          <w:color w:val="000000"/>
        </w:rPr>
        <w:t xml:space="preserve">Grupamento de Apoio (segurança não armada) </w:t>
      </w:r>
      <w:r w:rsidRPr="00153644">
        <w:rPr>
          <w:rFonts w:asciiTheme="majorHAnsi" w:hAnsiTheme="majorHAnsi" w:cstheme="majorHAnsi"/>
          <w:color w:val="000000"/>
        </w:rPr>
        <w:t>que cometer falta disciplinar qualificada como de natureza grave, seja mantido no(s) posto(s);</w:t>
      </w:r>
    </w:p>
    <w:p w14:paraId="721B8F19" w14:textId="6EC1EFC9" w:rsidR="004F39CE" w:rsidRPr="00153644" w:rsidRDefault="004F39CE" w:rsidP="004F39CE">
      <w:pPr>
        <w:pStyle w:val="PargrafodaLista"/>
        <w:numPr>
          <w:ilvl w:val="1"/>
          <w:numId w:val="37"/>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 xml:space="preserve">Os </w:t>
      </w:r>
      <w:r w:rsidR="00CA1FAD" w:rsidRPr="00153644">
        <w:rPr>
          <w:rFonts w:asciiTheme="majorHAnsi" w:hAnsiTheme="majorHAnsi" w:cstheme="majorHAnsi"/>
        </w:rPr>
        <w:t xml:space="preserve">Grupamento de Apoio (segurança não armada) </w:t>
      </w:r>
      <w:r w:rsidRPr="00153644">
        <w:rPr>
          <w:rFonts w:asciiTheme="majorHAnsi" w:hAnsiTheme="majorHAnsi" w:cstheme="majorHAnsi"/>
        </w:rPr>
        <w:t xml:space="preserve">s deverão estar devidamente uniformizados; </w:t>
      </w:r>
    </w:p>
    <w:p w14:paraId="264DAF37" w14:textId="77777777" w:rsidR="004F39CE" w:rsidRPr="00153644" w:rsidRDefault="004F39CE" w:rsidP="004F39CE">
      <w:pPr>
        <w:pStyle w:val="PargrafodaLista"/>
        <w:numPr>
          <w:ilvl w:val="1"/>
          <w:numId w:val="37"/>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color w:val="000000"/>
        </w:rPr>
        <w:t>Juntamente com os uniformes, deverá ser fornecido pela licitante vencedora, um rádio de comunicação para cada homem utilizado na execução dos serviços, como também lanternas com pilhas e capas de chuva, tais custos não poderão ser repassados aos empregados;</w:t>
      </w:r>
    </w:p>
    <w:p w14:paraId="0D4791A6" w14:textId="77777777" w:rsidR="004F39CE" w:rsidRPr="00153644" w:rsidRDefault="004F39CE" w:rsidP="004F39CE">
      <w:pPr>
        <w:pStyle w:val="PargrafodaLista"/>
        <w:numPr>
          <w:ilvl w:val="1"/>
          <w:numId w:val="37"/>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A escala de horário será definida pela empresa vencedora do certame;</w:t>
      </w:r>
    </w:p>
    <w:p w14:paraId="0DAB376B" w14:textId="578E77B9" w:rsidR="004F39CE" w:rsidRPr="00153644" w:rsidRDefault="004F39CE" w:rsidP="004F39CE">
      <w:pPr>
        <w:pStyle w:val="PargrafodaLista"/>
        <w:numPr>
          <w:ilvl w:val="1"/>
          <w:numId w:val="37"/>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 xml:space="preserve">Serão de responsabilidade da </w:t>
      </w:r>
      <w:r w:rsidR="00CA1FAD" w:rsidRPr="00153644">
        <w:rPr>
          <w:rFonts w:asciiTheme="majorHAnsi" w:hAnsiTheme="majorHAnsi" w:cstheme="majorHAnsi"/>
        </w:rPr>
        <w:t>Grupamento de Apoio (segurança não armada)</w:t>
      </w:r>
      <w:r w:rsidRPr="00153644">
        <w:rPr>
          <w:rFonts w:asciiTheme="majorHAnsi" w:hAnsiTheme="majorHAnsi" w:cstheme="majorHAnsi"/>
        </w:rPr>
        <w:t xml:space="preserve"> a fiscalização com relação a entrada armas, veículos e afins no interior recinto onde ocorre o evento; </w:t>
      </w:r>
    </w:p>
    <w:p w14:paraId="7C79BA7E" w14:textId="24B478B7" w:rsidR="004F39CE" w:rsidRPr="00153644" w:rsidRDefault="004F39CE" w:rsidP="004F39CE">
      <w:pPr>
        <w:pStyle w:val="PargrafodaLista"/>
        <w:numPr>
          <w:ilvl w:val="1"/>
          <w:numId w:val="37"/>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 xml:space="preserve">Os </w:t>
      </w:r>
      <w:r w:rsidR="00CA1FAD" w:rsidRPr="00153644">
        <w:rPr>
          <w:rFonts w:asciiTheme="majorHAnsi" w:hAnsiTheme="majorHAnsi" w:cstheme="majorHAnsi"/>
        </w:rPr>
        <w:t xml:space="preserve">Grupamento de Apoio (segurança não armada) </w:t>
      </w:r>
      <w:r w:rsidRPr="00153644">
        <w:rPr>
          <w:rFonts w:asciiTheme="majorHAnsi" w:hAnsiTheme="majorHAnsi" w:cstheme="majorHAnsi"/>
        </w:rPr>
        <w:t>s deverão promover</w:t>
      </w:r>
      <w:r w:rsidRPr="00153644">
        <w:rPr>
          <w:rFonts w:asciiTheme="majorHAnsi" w:hAnsiTheme="majorHAnsi" w:cstheme="majorHAnsi"/>
          <w:color w:val="000000"/>
        </w:rPr>
        <w:t xml:space="preserve"> a integração com as autoridades policiais (civil e militar). </w:t>
      </w:r>
    </w:p>
    <w:p w14:paraId="64F45D92" w14:textId="77777777" w:rsidR="004F39CE" w:rsidRPr="00153644" w:rsidRDefault="004F39CE" w:rsidP="004F39CE">
      <w:pPr>
        <w:pStyle w:val="PargrafodaLista"/>
        <w:tabs>
          <w:tab w:val="left" w:pos="708"/>
        </w:tabs>
        <w:autoSpaceDE w:val="0"/>
        <w:autoSpaceDN w:val="0"/>
        <w:adjustRightInd w:val="0"/>
        <w:spacing w:after="0"/>
        <w:ind w:left="0"/>
        <w:rPr>
          <w:rFonts w:asciiTheme="majorHAnsi" w:hAnsiTheme="majorHAnsi" w:cstheme="majorHAnsi"/>
        </w:rPr>
      </w:pPr>
    </w:p>
    <w:p w14:paraId="0DB6962A" w14:textId="77777777" w:rsidR="004F39CE" w:rsidRPr="00153644" w:rsidRDefault="004F39CE" w:rsidP="004F39CE">
      <w:pPr>
        <w:pStyle w:val="PargrafodaLista"/>
        <w:numPr>
          <w:ilvl w:val="0"/>
          <w:numId w:val="37"/>
        </w:numPr>
        <w:tabs>
          <w:tab w:val="left" w:pos="708"/>
        </w:tabs>
        <w:autoSpaceDE w:val="0"/>
        <w:autoSpaceDN w:val="0"/>
        <w:adjustRightInd w:val="0"/>
        <w:spacing w:after="0"/>
        <w:ind w:left="0" w:firstLine="0"/>
        <w:rPr>
          <w:rFonts w:asciiTheme="majorHAnsi" w:hAnsiTheme="majorHAnsi" w:cstheme="majorHAnsi"/>
          <w:b/>
        </w:rPr>
      </w:pPr>
      <w:r w:rsidRPr="00153644">
        <w:rPr>
          <w:rFonts w:asciiTheme="majorHAnsi" w:hAnsiTheme="majorHAnsi" w:cstheme="majorHAnsi"/>
          <w:b/>
        </w:rPr>
        <w:t>SERVIÇOS DE BRIGADA DE INCENDIO</w:t>
      </w:r>
    </w:p>
    <w:p w14:paraId="30AB80DB" w14:textId="496E6D91" w:rsidR="004F39CE" w:rsidRPr="00153644" w:rsidRDefault="004F39CE" w:rsidP="004F39CE">
      <w:pPr>
        <w:pStyle w:val="PargrafodaLista"/>
        <w:numPr>
          <w:ilvl w:val="1"/>
          <w:numId w:val="37"/>
        </w:numPr>
        <w:tabs>
          <w:tab w:val="left" w:pos="708"/>
        </w:tabs>
        <w:autoSpaceDE w:val="0"/>
        <w:autoSpaceDN w:val="0"/>
        <w:adjustRightInd w:val="0"/>
        <w:spacing w:after="0"/>
        <w:ind w:left="0" w:firstLine="0"/>
        <w:rPr>
          <w:rFonts w:asciiTheme="majorHAnsi" w:hAnsiTheme="majorHAnsi" w:cstheme="majorHAnsi"/>
          <w:color w:val="000000"/>
          <w:u w:val="single"/>
        </w:rPr>
      </w:pPr>
      <w:r w:rsidRPr="00153644">
        <w:rPr>
          <w:rFonts w:asciiTheme="majorHAnsi" w:hAnsiTheme="majorHAnsi" w:cstheme="majorHAnsi"/>
          <w:color w:val="000000"/>
          <w:u w:val="single"/>
        </w:rPr>
        <w:t xml:space="preserve">A licitante vencedora deverá prover a presença de no mínimo </w:t>
      </w:r>
      <w:r w:rsidR="009D2513">
        <w:rPr>
          <w:rFonts w:asciiTheme="majorHAnsi" w:hAnsiTheme="majorHAnsi" w:cstheme="majorHAnsi"/>
          <w:color w:val="000000"/>
          <w:u w:val="single"/>
        </w:rPr>
        <w:t>06</w:t>
      </w:r>
      <w:r w:rsidRPr="00153644">
        <w:rPr>
          <w:rFonts w:asciiTheme="majorHAnsi" w:hAnsiTheme="majorHAnsi" w:cstheme="majorHAnsi"/>
          <w:color w:val="000000"/>
          <w:u w:val="single"/>
        </w:rPr>
        <w:t xml:space="preserve"> (</w:t>
      </w:r>
      <w:r w:rsidR="009D2513">
        <w:rPr>
          <w:rFonts w:asciiTheme="majorHAnsi" w:hAnsiTheme="majorHAnsi" w:cstheme="majorHAnsi"/>
          <w:color w:val="000000"/>
          <w:u w:val="single"/>
        </w:rPr>
        <w:t>seis</w:t>
      </w:r>
      <w:r w:rsidRPr="00153644">
        <w:rPr>
          <w:rFonts w:asciiTheme="majorHAnsi" w:hAnsiTheme="majorHAnsi" w:cstheme="majorHAnsi"/>
          <w:color w:val="000000"/>
          <w:u w:val="single"/>
        </w:rPr>
        <w:t>) brigadistas para cada dia de realização do evento, com nível de treinamento profissional.</w:t>
      </w:r>
    </w:p>
    <w:p w14:paraId="3E7B22DB" w14:textId="77777777" w:rsidR="004F39CE" w:rsidRPr="00153644" w:rsidRDefault="004F39CE" w:rsidP="004F39CE">
      <w:pPr>
        <w:pStyle w:val="PargrafodaLista"/>
        <w:numPr>
          <w:ilvl w:val="1"/>
          <w:numId w:val="37"/>
        </w:numPr>
        <w:tabs>
          <w:tab w:val="left" w:pos="708"/>
        </w:tabs>
        <w:autoSpaceDE w:val="0"/>
        <w:autoSpaceDN w:val="0"/>
        <w:adjustRightInd w:val="0"/>
        <w:spacing w:after="0"/>
        <w:ind w:left="0" w:firstLine="0"/>
        <w:rPr>
          <w:rFonts w:asciiTheme="majorHAnsi" w:hAnsiTheme="majorHAnsi" w:cstheme="majorHAnsi"/>
          <w:color w:val="000000"/>
        </w:rPr>
      </w:pPr>
      <w:r w:rsidRPr="00153644">
        <w:rPr>
          <w:rFonts w:asciiTheme="majorHAnsi" w:hAnsiTheme="majorHAnsi" w:cstheme="majorHAnsi"/>
          <w:color w:val="000000"/>
        </w:rPr>
        <w:t xml:space="preserve">Desenvolver as atividades iniciais durante um sinistro, enquanto equipes especializadas não chegam ao local; </w:t>
      </w:r>
    </w:p>
    <w:p w14:paraId="14F50879" w14:textId="77777777" w:rsidR="004F39CE" w:rsidRPr="00153644" w:rsidRDefault="004F39CE" w:rsidP="004F39CE">
      <w:pPr>
        <w:pStyle w:val="PargrafodaLista"/>
        <w:numPr>
          <w:ilvl w:val="1"/>
          <w:numId w:val="37"/>
        </w:numPr>
        <w:tabs>
          <w:tab w:val="left" w:pos="708"/>
        </w:tabs>
        <w:autoSpaceDE w:val="0"/>
        <w:autoSpaceDN w:val="0"/>
        <w:adjustRightInd w:val="0"/>
        <w:spacing w:after="0"/>
        <w:ind w:left="0" w:firstLine="0"/>
        <w:rPr>
          <w:rFonts w:asciiTheme="majorHAnsi" w:hAnsiTheme="majorHAnsi" w:cstheme="majorHAnsi"/>
          <w:color w:val="000000"/>
        </w:rPr>
      </w:pPr>
      <w:r w:rsidRPr="00153644">
        <w:rPr>
          <w:rFonts w:asciiTheme="majorHAnsi" w:hAnsiTheme="majorHAnsi" w:cstheme="majorHAnsi"/>
          <w:color w:val="000000"/>
        </w:rPr>
        <w:t>Realizar salvamento, combate a incêndio e remoção de vítimas em locais de perigo (altura ou espaço confinado);</w:t>
      </w:r>
    </w:p>
    <w:p w14:paraId="1752C66D" w14:textId="77777777" w:rsidR="004F39CE" w:rsidRPr="00153644" w:rsidRDefault="004F39CE" w:rsidP="004F39CE">
      <w:pPr>
        <w:pStyle w:val="PargrafodaLista"/>
        <w:numPr>
          <w:ilvl w:val="1"/>
          <w:numId w:val="37"/>
        </w:numPr>
        <w:tabs>
          <w:tab w:val="left" w:pos="708"/>
        </w:tabs>
        <w:autoSpaceDE w:val="0"/>
        <w:autoSpaceDN w:val="0"/>
        <w:adjustRightInd w:val="0"/>
        <w:spacing w:after="0"/>
        <w:ind w:left="0" w:firstLine="0"/>
        <w:rPr>
          <w:rFonts w:asciiTheme="majorHAnsi" w:hAnsiTheme="majorHAnsi" w:cstheme="majorHAnsi"/>
          <w:color w:val="000000"/>
        </w:rPr>
      </w:pPr>
      <w:r w:rsidRPr="00153644">
        <w:rPr>
          <w:rFonts w:asciiTheme="majorHAnsi" w:hAnsiTheme="majorHAnsi" w:cstheme="majorHAnsi"/>
          <w:color w:val="000000"/>
        </w:rPr>
        <w:lastRenderedPageBreak/>
        <w:t>Orientar ao público em caso de emergências ou evacuação seja elas de incêndio e/ou emergências médicas, profissionais com cursos em APH (atendimento pré-hospitalar);</w:t>
      </w:r>
    </w:p>
    <w:p w14:paraId="5D930D7A" w14:textId="77777777" w:rsidR="004F39CE" w:rsidRPr="00153644" w:rsidRDefault="004F39CE" w:rsidP="004F39CE">
      <w:pPr>
        <w:pStyle w:val="PargrafodaLista"/>
        <w:numPr>
          <w:ilvl w:val="1"/>
          <w:numId w:val="37"/>
        </w:numPr>
        <w:tabs>
          <w:tab w:val="left" w:pos="708"/>
        </w:tabs>
        <w:autoSpaceDE w:val="0"/>
        <w:autoSpaceDN w:val="0"/>
        <w:adjustRightInd w:val="0"/>
        <w:spacing w:after="0"/>
        <w:ind w:left="0" w:firstLine="0"/>
        <w:rPr>
          <w:rFonts w:asciiTheme="majorHAnsi" w:hAnsiTheme="majorHAnsi" w:cstheme="majorHAnsi"/>
          <w:color w:val="000000"/>
          <w:u w:val="single"/>
        </w:rPr>
      </w:pPr>
      <w:r w:rsidRPr="00153644">
        <w:rPr>
          <w:rFonts w:asciiTheme="majorHAnsi" w:hAnsiTheme="majorHAnsi" w:cstheme="majorHAnsi"/>
          <w:u w:val="single"/>
        </w:rPr>
        <w:t xml:space="preserve">As atribuições da Brigada de Incêndio deverão cumprir os requisitos estabelecidos pelos atuais normativos expedidos pelo CBMDF, especialmente à pela Norma Técnica N° 007/2011 – CBMDF, publicada em anexo pela Portaria Nº 16/2011, em 28 de fevereiro de 2011 e atualizações. </w:t>
      </w:r>
    </w:p>
    <w:p w14:paraId="6D78DEE7" w14:textId="77777777" w:rsidR="004F39CE" w:rsidRPr="00153644" w:rsidRDefault="004F39CE" w:rsidP="004F39CE">
      <w:pPr>
        <w:pStyle w:val="PargrafodaLista"/>
        <w:tabs>
          <w:tab w:val="left" w:pos="708"/>
        </w:tabs>
        <w:autoSpaceDE w:val="0"/>
        <w:autoSpaceDN w:val="0"/>
        <w:adjustRightInd w:val="0"/>
        <w:spacing w:after="0"/>
        <w:ind w:left="0"/>
        <w:rPr>
          <w:rFonts w:asciiTheme="majorHAnsi" w:hAnsiTheme="majorHAnsi" w:cstheme="majorHAnsi"/>
          <w:color w:val="000000"/>
        </w:rPr>
      </w:pPr>
    </w:p>
    <w:p w14:paraId="1EFB6556" w14:textId="77777777" w:rsidR="004F39CE" w:rsidRPr="00153644" w:rsidRDefault="004F39CE" w:rsidP="004F39CE">
      <w:pPr>
        <w:pStyle w:val="PargrafodaLista"/>
        <w:autoSpaceDE w:val="0"/>
        <w:autoSpaceDN w:val="0"/>
        <w:adjustRightInd w:val="0"/>
        <w:spacing w:after="0"/>
        <w:rPr>
          <w:rFonts w:asciiTheme="majorHAnsi" w:hAnsiTheme="majorHAnsi" w:cstheme="majorHAnsi"/>
        </w:rPr>
      </w:pPr>
    </w:p>
    <w:p w14:paraId="2D6B5954" w14:textId="5064337E" w:rsidR="004F39CE" w:rsidRPr="00153644" w:rsidRDefault="004F39CE" w:rsidP="004F39CE">
      <w:pPr>
        <w:pStyle w:val="PargrafodaLista"/>
        <w:numPr>
          <w:ilvl w:val="0"/>
          <w:numId w:val="37"/>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b/>
          <w:u w:val="single"/>
        </w:rPr>
        <w:t xml:space="preserve">ORGANIZAÇÃO DOS SANITÁRIOS MASCULINOS E FEMININOS PARA </w:t>
      </w:r>
      <w:r w:rsidR="00760F62" w:rsidRPr="00153644">
        <w:rPr>
          <w:rFonts w:asciiTheme="majorHAnsi" w:hAnsiTheme="majorHAnsi" w:cstheme="majorHAnsi"/>
          <w:b/>
          <w:u w:val="single"/>
        </w:rPr>
        <w:t>A FESTA</w:t>
      </w:r>
      <w:r w:rsidR="00A61926" w:rsidRPr="00153644">
        <w:rPr>
          <w:rFonts w:asciiTheme="majorHAnsi" w:hAnsiTheme="majorHAnsi" w:cstheme="majorHAnsi"/>
          <w:b/>
          <w:u w:val="single"/>
        </w:rPr>
        <w:t xml:space="preserve"> DO PRODUTOR RURAL 202</w:t>
      </w:r>
      <w:r w:rsidR="00FE73E9">
        <w:rPr>
          <w:rFonts w:asciiTheme="majorHAnsi" w:hAnsiTheme="majorHAnsi" w:cstheme="majorHAnsi"/>
          <w:b/>
          <w:u w:val="single"/>
        </w:rPr>
        <w:t>5</w:t>
      </w:r>
    </w:p>
    <w:p w14:paraId="07EDE8A7" w14:textId="77777777" w:rsidR="004F39CE" w:rsidRPr="00153644" w:rsidRDefault="004F39CE" w:rsidP="004F39CE">
      <w:pPr>
        <w:pStyle w:val="PargrafodaLista"/>
        <w:numPr>
          <w:ilvl w:val="1"/>
          <w:numId w:val="37"/>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A licitante vencedora deverá determinar que os sanitários estejam sempre limpos, prontos para receber a demanda de usuários que ocorrerá durante o evento e caso seja necessário contrate mais banheiros para que a população seja bem atendida;</w:t>
      </w:r>
    </w:p>
    <w:p w14:paraId="4D0301D8" w14:textId="77777777" w:rsidR="004F39CE" w:rsidRPr="00153644" w:rsidRDefault="004F39CE" w:rsidP="004F39CE">
      <w:pPr>
        <w:pStyle w:val="PargrafodaLista"/>
        <w:numPr>
          <w:ilvl w:val="1"/>
          <w:numId w:val="37"/>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A licitante vencedora será responsável por todo material necessário para manter os sanitários em condições higiênicas para serem utilizados pelo público;</w:t>
      </w:r>
    </w:p>
    <w:p w14:paraId="1F47E55D" w14:textId="77777777" w:rsidR="004F39CE" w:rsidRPr="00153644" w:rsidRDefault="004F39CE" w:rsidP="004F39CE">
      <w:pPr>
        <w:pStyle w:val="PargrafodaLista"/>
        <w:numPr>
          <w:ilvl w:val="1"/>
          <w:numId w:val="37"/>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Será de responsabilidade da licitante vencedora a alimentação dos funcionários dos sanitários.</w:t>
      </w:r>
    </w:p>
    <w:p w14:paraId="2436ED84" w14:textId="77777777" w:rsidR="004F39CE" w:rsidRPr="00153644" w:rsidRDefault="004F39CE" w:rsidP="004F39CE">
      <w:pPr>
        <w:pStyle w:val="PargrafodaLista"/>
        <w:numPr>
          <w:ilvl w:val="1"/>
          <w:numId w:val="37"/>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A Licitante deverá ainda providenciar a instalação e manutenção de 24 (vinte e quatro) banheiros químicos por dia de realização do evento, sendo vedada, para estes, a cobrança de bilhetes de entrada.</w:t>
      </w:r>
    </w:p>
    <w:p w14:paraId="6A42946D" w14:textId="77777777" w:rsidR="004F39CE" w:rsidRPr="00153644" w:rsidRDefault="004F39CE" w:rsidP="004F39CE">
      <w:pPr>
        <w:pStyle w:val="PargrafodaLista"/>
        <w:autoSpaceDE w:val="0"/>
        <w:autoSpaceDN w:val="0"/>
        <w:adjustRightInd w:val="0"/>
        <w:spacing w:after="0"/>
        <w:rPr>
          <w:rFonts w:asciiTheme="majorHAnsi" w:hAnsiTheme="majorHAnsi" w:cstheme="majorHAnsi"/>
        </w:rPr>
      </w:pPr>
    </w:p>
    <w:p w14:paraId="174511A3" w14:textId="2D4F298F" w:rsidR="004F39CE" w:rsidRPr="00153644" w:rsidRDefault="004F39CE" w:rsidP="004F39CE">
      <w:pPr>
        <w:pStyle w:val="PargrafodaLista"/>
        <w:numPr>
          <w:ilvl w:val="0"/>
          <w:numId w:val="37"/>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b/>
          <w:u w:val="single"/>
        </w:rPr>
        <w:t xml:space="preserve">FECHAMENTO E GRADIL PARA </w:t>
      </w:r>
      <w:r w:rsidR="00A61926" w:rsidRPr="00153644">
        <w:rPr>
          <w:rFonts w:asciiTheme="majorHAnsi" w:hAnsiTheme="majorHAnsi" w:cstheme="majorHAnsi"/>
          <w:b/>
          <w:u w:val="single"/>
        </w:rPr>
        <w:t xml:space="preserve">FESTA DO PRODUTOR RURAL </w:t>
      </w:r>
      <w:r w:rsidR="009D2513">
        <w:rPr>
          <w:rFonts w:asciiTheme="majorHAnsi" w:hAnsiTheme="majorHAnsi" w:cstheme="majorHAnsi"/>
          <w:b/>
          <w:u w:val="single"/>
        </w:rPr>
        <w:t>2025</w:t>
      </w:r>
    </w:p>
    <w:p w14:paraId="4FC24D3E" w14:textId="77777777" w:rsidR="004F39CE" w:rsidRPr="00153644" w:rsidRDefault="004F39CE" w:rsidP="004F39CE">
      <w:pPr>
        <w:pStyle w:val="PargrafodaLista"/>
        <w:autoSpaceDE w:val="0"/>
        <w:autoSpaceDN w:val="0"/>
        <w:adjustRightInd w:val="0"/>
        <w:spacing w:after="0"/>
        <w:rPr>
          <w:rFonts w:asciiTheme="majorHAnsi" w:hAnsiTheme="majorHAnsi" w:cstheme="majorHAnsi"/>
        </w:rPr>
      </w:pPr>
    </w:p>
    <w:p w14:paraId="6C1A11BF" w14:textId="77777777" w:rsidR="004F39CE" w:rsidRPr="00153644" w:rsidRDefault="004F39CE" w:rsidP="004F39CE">
      <w:pPr>
        <w:pStyle w:val="PargrafodaLista"/>
        <w:numPr>
          <w:ilvl w:val="1"/>
          <w:numId w:val="37"/>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Deverão ser disponibilizados os seguintes itens:</w:t>
      </w:r>
    </w:p>
    <w:p w14:paraId="3F27BE81" w14:textId="6348924B" w:rsidR="004F39CE" w:rsidRPr="00153644" w:rsidRDefault="00D57F70" w:rsidP="004F39CE">
      <w:pPr>
        <w:pStyle w:val="PargrafodaLista"/>
        <w:numPr>
          <w:ilvl w:val="2"/>
          <w:numId w:val="43"/>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100</w:t>
      </w:r>
      <w:r w:rsidR="004F39CE" w:rsidRPr="00153644">
        <w:rPr>
          <w:rFonts w:asciiTheme="majorHAnsi" w:hAnsiTheme="majorHAnsi" w:cstheme="majorHAnsi"/>
        </w:rPr>
        <w:t xml:space="preserve"> metros lineares de fechamento galvanizados com a medida de 2,00 x 1,20 m;</w:t>
      </w:r>
    </w:p>
    <w:p w14:paraId="72C426EA" w14:textId="145B4DCD" w:rsidR="004F39CE" w:rsidRPr="00153644" w:rsidRDefault="003A7F80" w:rsidP="004F39CE">
      <w:pPr>
        <w:pStyle w:val="PargrafodaLista"/>
        <w:numPr>
          <w:ilvl w:val="2"/>
          <w:numId w:val="43"/>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100</w:t>
      </w:r>
      <w:r w:rsidR="004F39CE" w:rsidRPr="00153644">
        <w:rPr>
          <w:rFonts w:asciiTheme="majorHAnsi" w:hAnsiTheme="majorHAnsi" w:cstheme="majorHAnsi"/>
        </w:rPr>
        <w:t xml:space="preserve"> metros lineares de fechamento de zinco em placas de 2,20 x 2,00m</w:t>
      </w:r>
    </w:p>
    <w:p w14:paraId="6A15C6DB" w14:textId="77777777" w:rsidR="004F39CE" w:rsidRPr="00153644" w:rsidRDefault="004F39CE" w:rsidP="004F39CE">
      <w:pPr>
        <w:pStyle w:val="PargrafodaLista"/>
        <w:numPr>
          <w:ilvl w:val="1"/>
          <w:numId w:val="37"/>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A montagem da estrutura (gradil) será de acordo com a solicitação e deverá ser realizada com</w:t>
      </w:r>
      <w:r w:rsidRPr="00153644">
        <w:rPr>
          <w:rFonts w:asciiTheme="majorHAnsi" w:eastAsia="Batang" w:hAnsiTheme="majorHAnsi" w:cstheme="majorHAnsi"/>
          <w:bCs/>
        </w:rPr>
        <w:t xml:space="preserve"> antecedência mínima de 08 (oito) horas do início do evento, e a desmontagem será no dia seguinte após o evento;</w:t>
      </w:r>
    </w:p>
    <w:p w14:paraId="607AB678" w14:textId="77777777" w:rsidR="004F39CE" w:rsidRPr="00153644" w:rsidRDefault="004F39CE" w:rsidP="004F39CE">
      <w:pPr>
        <w:pStyle w:val="PargrafodaLista"/>
        <w:numPr>
          <w:ilvl w:val="1"/>
          <w:numId w:val="37"/>
        </w:numPr>
        <w:tabs>
          <w:tab w:val="left" w:pos="708"/>
        </w:tabs>
        <w:autoSpaceDE w:val="0"/>
        <w:autoSpaceDN w:val="0"/>
        <w:adjustRightInd w:val="0"/>
        <w:spacing w:after="0"/>
        <w:ind w:left="0" w:firstLine="0"/>
        <w:rPr>
          <w:rFonts w:asciiTheme="majorHAnsi" w:eastAsia="Batang" w:hAnsiTheme="majorHAnsi" w:cstheme="majorHAnsi"/>
        </w:rPr>
      </w:pPr>
      <w:r w:rsidRPr="00153644">
        <w:rPr>
          <w:rFonts w:asciiTheme="majorHAnsi" w:hAnsiTheme="majorHAnsi" w:cstheme="majorHAnsi"/>
        </w:rPr>
        <w:t>Não serão aceitas g</w:t>
      </w:r>
      <w:r w:rsidRPr="00153644">
        <w:rPr>
          <w:rFonts w:asciiTheme="majorHAnsi" w:eastAsia="Batang" w:hAnsiTheme="majorHAnsi" w:cstheme="majorHAnsi"/>
        </w:rPr>
        <w:t>rades quebradas ou trincadas que possam causar ferimentos no público e que possuem ferrugem em sua extensão;</w:t>
      </w:r>
    </w:p>
    <w:p w14:paraId="5EB6FD8C" w14:textId="77777777" w:rsidR="004F39CE" w:rsidRPr="00153644" w:rsidRDefault="004F39CE" w:rsidP="004F39CE">
      <w:pPr>
        <w:pStyle w:val="PargrafodaLista"/>
        <w:autoSpaceDE w:val="0"/>
        <w:autoSpaceDN w:val="0"/>
        <w:adjustRightInd w:val="0"/>
        <w:spacing w:after="0"/>
        <w:rPr>
          <w:rFonts w:asciiTheme="majorHAnsi" w:hAnsiTheme="majorHAnsi" w:cstheme="majorHAnsi"/>
        </w:rPr>
      </w:pPr>
    </w:p>
    <w:p w14:paraId="2D29C98A" w14:textId="45B43482" w:rsidR="004F39CE" w:rsidRPr="00153644" w:rsidRDefault="004F39CE" w:rsidP="004F39CE">
      <w:pPr>
        <w:pStyle w:val="PargrafodaLista"/>
        <w:numPr>
          <w:ilvl w:val="0"/>
          <w:numId w:val="37"/>
        </w:numPr>
        <w:tabs>
          <w:tab w:val="left" w:pos="708"/>
        </w:tabs>
        <w:autoSpaceDE w:val="0"/>
        <w:autoSpaceDN w:val="0"/>
        <w:adjustRightInd w:val="0"/>
        <w:spacing w:after="0"/>
        <w:ind w:left="0" w:firstLine="0"/>
        <w:rPr>
          <w:rFonts w:asciiTheme="majorHAnsi" w:hAnsiTheme="majorHAnsi" w:cstheme="majorHAnsi"/>
          <w:b/>
          <w:u w:val="single"/>
        </w:rPr>
      </w:pPr>
      <w:r w:rsidRPr="00153644">
        <w:rPr>
          <w:rFonts w:asciiTheme="majorHAnsi" w:hAnsiTheme="majorHAnsi" w:cstheme="majorHAnsi"/>
          <w:b/>
          <w:u w:val="single"/>
        </w:rPr>
        <w:t xml:space="preserve">GRUPO DE GERADORES PARA A </w:t>
      </w:r>
      <w:r w:rsidR="00A61926" w:rsidRPr="00153644">
        <w:rPr>
          <w:rFonts w:asciiTheme="majorHAnsi" w:hAnsiTheme="majorHAnsi" w:cstheme="majorHAnsi"/>
          <w:b/>
          <w:u w:val="single"/>
        </w:rPr>
        <w:t xml:space="preserve">FESTA DO PRODUTOR RURAL </w:t>
      </w:r>
      <w:r w:rsidR="009D2513">
        <w:rPr>
          <w:rFonts w:asciiTheme="majorHAnsi" w:hAnsiTheme="majorHAnsi" w:cstheme="majorHAnsi"/>
          <w:b/>
          <w:u w:val="single"/>
        </w:rPr>
        <w:t>2025</w:t>
      </w:r>
    </w:p>
    <w:p w14:paraId="37257944" w14:textId="77777777" w:rsidR="004F39CE" w:rsidRPr="00153644" w:rsidRDefault="004F39CE" w:rsidP="004F39CE">
      <w:pPr>
        <w:pStyle w:val="PargrafodaLista"/>
        <w:numPr>
          <w:ilvl w:val="1"/>
          <w:numId w:val="37"/>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 xml:space="preserve">A licitante vencedora responsabiliza-se a fornecer geradores, garantindo toda a energia elétrica no recinto do evento, sendo a capacidade/quantidade mínima necessária de: </w:t>
      </w:r>
    </w:p>
    <w:p w14:paraId="33AA0025" w14:textId="523904D6" w:rsidR="004F39CE" w:rsidRPr="00153644" w:rsidRDefault="004F39CE" w:rsidP="004F39CE">
      <w:pPr>
        <w:pStyle w:val="PargrafodaLista"/>
        <w:numPr>
          <w:ilvl w:val="2"/>
          <w:numId w:val="44"/>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 xml:space="preserve">01 grupo de gerador de </w:t>
      </w:r>
      <w:r w:rsidR="007E0DAB" w:rsidRPr="00153644">
        <w:rPr>
          <w:rFonts w:asciiTheme="majorHAnsi" w:hAnsiTheme="majorHAnsi" w:cstheme="majorHAnsi"/>
        </w:rPr>
        <w:t>180</w:t>
      </w:r>
      <w:r w:rsidRPr="00153644">
        <w:rPr>
          <w:rFonts w:asciiTheme="majorHAnsi" w:hAnsiTheme="majorHAnsi" w:cstheme="majorHAnsi"/>
        </w:rPr>
        <w:t xml:space="preserve"> KVA </w:t>
      </w:r>
      <w:proofErr w:type="spellStart"/>
      <w:r w:rsidRPr="00153644">
        <w:rPr>
          <w:rFonts w:asciiTheme="majorHAnsi" w:hAnsiTheme="majorHAnsi" w:cstheme="majorHAnsi"/>
        </w:rPr>
        <w:t>cabinado</w:t>
      </w:r>
      <w:proofErr w:type="spellEnd"/>
      <w:r w:rsidRPr="00153644">
        <w:rPr>
          <w:rFonts w:asciiTheme="majorHAnsi" w:hAnsiTheme="majorHAnsi" w:cstheme="majorHAnsi"/>
        </w:rPr>
        <w:t xml:space="preserve"> e silenciado.</w:t>
      </w:r>
    </w:p>
    <w:p w14:paraId="39E01F23" w14:textId="77CF2FF6" w:rsidR="004F39CE" w:rsidRPr="00153644" w:rsidRDefault="004F39CE" w:rsidP="004F39CE">
      <w:pPr>
        <w:pStyle w:val="PargrafodaLista"/>
        <w:numPr>
          <w:ilvl w:val="1"/>
          <w:numId w:val="37"/>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 xml:space="preserve">Os geradores devem ser instalados para que estejam em plena operação a partir do dia </w:t>
      </w:r>
      <w:r w:rsidR="00FE73E9">
        <w:rPr>
          <w:rFonts w:asciiTheme="majorHAnsi" w:hAnsiTheme="majorHAnsi" w:cstheme="majorHAnsi"/>
          <w:b/>
          <w:bCs/>
        </w:rPr>
        <w:t>05/09</w:t>
      </w:r>
      <w:r w:rsidR="009D2513">
        <w:rPr>
          <w:rFonts w:asciiTheme="majorHAnsi" w:hAnsiTheme="majorHAnsi" w:cstheme="majorHAnsi"/>
          <w:b/>
          <w:bCs/>
        </w:rPr>
        <w:t>/2025</w:t>
      </w:r>
      <w:r w:rsidR="00FE73E9">
        <w:rPr>
          <w:rFonts w:asciiTheme="majorHAnsi" w:hAnsiTheme="majorHAnsi" w:cstheme="majorHAnsi"/>
          <w:b/>
          <w:bCs/>
        </w:rPr>
        <w:t>.</w:t>
      </w:r>
    </w:p>
    <w:p w14:paraId="661752EF" w14:textId="77777777" w:rsidR="004F39CE" w:rsidRPr="00153644" w:rsidRDefault="004F39CE" w:rsidP="004F39CE">
      <w:pPr>
        <w:pStyle w:val="PargrafodaLista"/>
        <w:numPr>
          <w:ilvl w:val="1"/>
          <w:numId w:val="37"/>
        </w:numPr>
        <w:tabs>
          <w:tab w:val="left" w:pos="708"/>
        </w:tabs>
        <w:autoSpaceDE w:val="0"/>
        <w:autoSpaceDN w:val="0"/>
        <w:adjustRightInd w:val="0"/>
        <w:spacing w:after="0"/>
        <w:ind w:left="0" w:firstLine="0"/>
        <w:rPr>
          <w:rFonts w:asciiTheme="majorHAnsi" w:hAnsiTheme="majorHAnsi" w:cstheme="majorHAnsi"/>
          <w:u w:val="single"/>
        </w:rPr>
      </w:pPr>
      <w:r w:rsidRPr="00153644">
        <w:rPr>
          <w:rFonts w:asciiTheme="majorHAnsi" w:hAnsiTheme="majorHAnsi" w:cstheme="majorHAnsi"/>
          <w:u w:val="single"/>
        </w:rPr>
        <w:t>Os geradores devem ter funcionamento contínuo suficiente e necessário para suportar todo evento tendo em vista que a rede elétrica do local é insuficiente.</w:t>
      </w:r>
    </w:p>
    <w:p w14:paraId="4813B3F1" w14:textId="77777777" w:rsidR="004F39CE" w:rsidRPr="00153644" w:rsidRDefault="004F39CE" w:rsidP="004F39CE">
      <w:pPr>
        <w:pStyle w:val="PargrafodaLista"/>
        <w:autoSpaceDE w:val="0"/>
        <w:autoSpaceDN w:val="0"/>
        <w:adjustRightInd w:val="0"/>
        <w:spacing w:after="0"/>
        <w:rPr>
          <w:rFonts w:asciiTheme="majorHAnsi" w:hAnsiTheme="majorHAnsi" w:cstheme="majorHAnsi"/>
        </w:rPr>
      </w:pPr>
    </w:p>
    <w:p w14:paraId="36EAEE0E" w14:textId="75015247" w:rsidR="004F39CE" w:rsidRPr="00153644" w:rsidRDefault="004F39CE" w:rsidP="004F39CE">
      <w:pPr>
        <w:pStyle w:val="PargrafodaLista"/>
        <w:numPr>
          <w:ilvl w:val="0"/>
          <w:numId w:val="37"/>
        </w:numPr>
        <w:tabs>
          <w:tab w:val="left" w:pos="708"/>
        </w:tabs>
        <w:autoSpaceDE w:val="0"/>
        <w:autoSpaceDN w:val="0"/>
        <w:adjustRightInd w:val="0"/>
        <w:spacing w:after="0"/>
        <w:ind w:left="0" w:firstLine="0"/>
        <w:rPr>
          <w:rFonts w:asciiTheme="majorHAnsi" w:hAnsiTheme="majorHAnsi" w:cstheme="majorHAnsi"/>
          <w:b/>
          <w:u w:val="single"/>
        </w:rPr>
      </w:pPr>
      <w:r w:rsidRPr="00153644">
        <w:rPr>
          <w:rFonts w:asciiTheme="majorHAnsi" w:hAnsiTheme="majorHAnsi" w:cstheme="majorHAnsi"/>
          <w:b/>
          <w:u w:val="single"/>
        </w:rPr>
        <w:t xml:space="preserve">CAMARINS NO PALCO </w:t>
      </w:r>
      <w:r w:rsidR="00FE73E9" w:rsidRPr="00153644">
        <w:rPr>
          <w:rFonts w:asciiTheme="majorHAnsi" w:hAnsiTheme="majorHAnsi" w:cstheme="majorHAnsi"/>
          <w:b/>
          <w:u w:val="single"/>
        </w:rPr>
        <w:t>PRINCIPAL PARA</w:t>
      </w:r>
      <w:r w:rsidRPr="00153644">
        <w:rPr>
          <w:rFonts w:asciiTheme="majorHAnsi" w:hAnsiTheme="majorHAnsi" w:cstheme="majorHAnsi"/>
          <w:b/>
          <w:u w:val="single"/>
        </w:rPr>
        <w:t xml:space="preserve"> A </w:t>
      </w:r>
      <w:r w:rsidR="00A61926" w:rsidRPr="00153644">
        <w:rPr>
          <w:rFonts w:asciiTheme="majorHAnsi" w:hAnsiTheme="majorHAnsi" w:cstheme="majorHAnsi"/>
          <w:b/>
          <w:u w:val="single"/>
        </w:rPr>
        <w:t xml:space="preserve">FESTA DO PRODUTOR RURAL </w:t>
      </w:r>
      <w:r w:rsidR="00FE73E9">
        <w:rPr>
          <w:rFonts w:asciiTheme="majorHAnsi" w:hAnsiTheme="majorHAnsi" w:cstheme="majorHAnsi"/>
          <w:b/>
          <w:u w:val="single"/>
        </w:rPr>
        <w:t>2025</w:t>
      </w:r>
    </w:p>
    <w:p w14:paraId="6DBB7031" w14:textId="77777777" w:rsidR="004F39CE" w:rsidRPr="00153644" w:rsidRDefault="004F39CE" w:rsidP="004F39CE">
      <w:pPr>
        <w:pStyle w:val="PargrafodaLista"/>
        <w:numPr>
          <w:ilvl w:val="1"/>
          <w:numId w:val="37"/>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 xml:space="preserve">A licitante vencedora responsabiliza-se a fornecer: </w:t>
      </w:r>
    </w:p>
    <w:p w14:paraId="4ACBF139" w14:textId="37C5B005" w:rsidR="004F39CE" w:rsidRPr="00153644" w:rsidRDefault="004F39CE" w:rsidP="004F39CE">
      <w:pPr>
        <w:pStyle w:val="PargrafodaLista"/>
        <w:numPr>
          <w:ilvl w:val="2"/>
          <w:numId w:val="45"/>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u w:val="single"/>
        </w:rPr>
        <w:t>0</w:t>
      </w:r>
      <w:r w:rsidR="00983A5A" w:rsidRPr="00153644">
        <w:rPr>
          <w:rFonts w:asciiTheme="majorHAnsi" w:hAnsiTheme="majorHAnsi" w:cstheme="majorHAnsi"/>
          <w:u w:val="single"/>
        </w:rPr>
        <w:t>4</w:t>
      </w:r>
      <w:r w:rsidRPr="00153644">
        <w:rPr>
          <w:rFonts w:asciiTheme="majorHAnsi" w:hAnsiTheme="majorHAnsi" w:cstheme="majorHAnsi"/>
          <w:u w:val="single"/>
        </w:rPr>
        <w:t xml:space="preserve"> camarins principais em </w:t>
      </w:r>
      <w:proofErr w:type="spellStart"/>
      <w:r w:rsidRPr="00153644">
        <w:rPr>
          <w:rFonts w:asciiTheme="majorHAnsi" w:hAnsiTheme="majorHAnsi" w:cstheme="majorHAnsi"/>
          <w:u w:val="single"/>
        </w:rPr>
        <w:t>octanorm</w:t>
      </w:r>
      <w:proofErr w:type="spellEnd"/>
      <w:r w:rsidRPr="00153644">
        <w:rPr>
          <w:rFonts w:asciiTheme="majorHAnsi" w:hAnsiTheme="majorHAnsi" w:cstheme="majorHAnsi"/>
          <w:u w:val="single"/>
        </w:rPr>
        <w:t xml:space="preserve"> mobiliados, cada um contendo os seguintes itens</w:t>
      </w:r>
      <w:r w:rsidRPr="00153644">
        <w:rPr>
          <w:rFonts w:asciiTheme="majorHAnsi" w:hAnsiTheme="majorHAnsi" w:cstheme="majorHAnsi"/>
        </w:rPr>
        <w:t>:</w:t>
      </w:r>
    </w:p>
    <w:p w14:paraId="0CF2076E" w14:textId="77777777" w:rsidR="004F39CE" w:rsidRPr="00153644" w:rsidRDefault="004F39CE" w:rsidP="004F39CE">
      <w:pPr>
        <w:pStyle w:val="PargrafodaLista"/>
        <w:numPr>
          <w:ilvl w:val="2"/>
          <w:numId w:val="46"/>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01 aparelho de ar condicionado;</w:t>
      </w:r>
    </w:p>
    <w:p w14:paraId="3C13B3C5" w14:textId="77777777" w:rsidR="004F39CE" w:rsidRPr="00153644" w:rsidRDefault="004F39CE" w:rsidP="004F39CE">
      <w:pPr>
        <w:pStyle w:val="PargrafodaLista"/>
        <w:numPr>
          <w:ilvl w:val="2"/>
          <w:numId w:val="46"/>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01 jogos de sofá</w:t>
      </w:r>
    </w:p>
    <w:p w14:paraId="5AE457DE" w14:textId="77777777" w:rsidR="004F39CE" w:rsidRPr="00153644" w:rsidRDefault="004F39CE" w:rsidP="004F39CE">
      <w:pPr>
        <w:pStyle w:val="PargrafodaLista"/>
        <w:numPr>
          <w:ilvl w:val="2"/>
          <w:numId w:val="46"/>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02 mesas de plástico branco</w:t>
      </w:r>
    </w:p>
    <w:p w14:paraId="050BCE8C" w14:textId="77777777" w:rsidR="004F39CE" w:rsidRPr="00153644" w:rsidRDefault="004F39CE" w:rsidP="004F39CE">
      <w:pPr>
        <w:pStyle w:val="PargrafodaLista"/>
        <w:numPr>
          <w:ilvl w:val="2"/>
          <w:numId w:val="46"/>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08 cadeiras</w:t>
      </w:r>
    </w:p>
    <w:p w14:paraId="30FF7DBE" w14:textId="77777777" w:rsidR="004F39CE" w:rsidRPr="00153644" w:rsidRDefault="004F39CE" w:rsidP="004F39CE">
      <w:pPr>
        <w:pStyle w:val="PargrafodaLista"/>
        <w:numPr>
          <w:ilvl w:val="2"/>
          <w:numId w:val="46"/>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Piso acarpetado com tablado de 10cm</w:t>
      </w:r>
    </w:p>
    <w:p w14:paraId="5487B44B" w14:textId="77777777" w:rsidR="004F39CE" w:rsidRPr="00153644" w:rsidRDefault="004F39CE" w:rsidP="004F39CE">
      <w:pPr>
        <w:pStyle w:val="PargrafodaLista"/>
        <w:numPr>
          <w:ilvl w:val="2"/>
          <w:numId w:val="46"/>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lastRenderedPageBreak/>
        <w:t>01 espelho de 1,60 x 1,00 m</w:t>
      </w:r>
    </w:p>
    <w:p w14:paraId="751C8C04" w14:textId="77777777" w:rsidR="004F39CE" w:rsidRPr="00153644" w:rsidRDefault="004F39CE" w:rsidP="004F39CE">
      <w:pPr>
        <w:pStyle w:val="PargrafodaLista"/>
        <w:numPr>
          <w:ilvl w:val="2"/>
          <w:numId w:val="46"/>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01 mesa bistrô</w:t>
      </w:r>
    </w:p>
    <w:p w14:paraId="63346F6F" w14:textId="77777777" w:rsidR="004F39CE" w:rsidRPr="00153644" w:rsidRDefault="004F39CE" w:rsidP="004F39CE">
      <w:pPr>
        <w:pStyle w:val="PargrafodaLista"/>
        <w:numPr>
          <w:ilvl w:val="2"/>
          <w:numId w:val="46"/>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01 frigobar</w:t>
      </w:r>
    </w:p>
    <w:p w14:paraId="6DA3EA6F" w14:textId="13BCF32C" w:rsidR="004F39CE" w:rsidRPr="00153644" w:rsidRDefault="004F39CE" w:rsidP="004F39CE">
      <w:pPr>
        <w:pStyle w:val="PargrafodaLista"/>
        <w:numPr>
          <w:ilvl w:val="2"/>
          <w:numId w:val="45"/>
        </w:numPr>
        <w:tabs>
          <w:tab w:val="left" w:pos="708"/>
        </w:tabs>
        <w:autoSpaceDE w:val="0"/>
        <w:autoSpaceDN w:val="0"/>
        <w:adjustRightInd w:val="0"/>
        <w:spacing w:after="0"/>
        <w:ind w:left="0" w:firstLine="0"/>
        <w:rPr>
          <w:rFonts w:asciiTheme="majorHAnsi" w:hAnsiTheme="majorHAnsi" w:cstheme="majorHAnsi"/>
          <w:u w:val="single"/>
        </w:rPr>
      </w:pPr>
      <w:r w:rsidRPr="00153644">
        <w:rPr>
          <w:rFonts w:asciiTheme="majorHAnsi" w:hAnsiTheme="majorHAnsi" w:cstheme="majorHAnsi"/>
          <w:u w:val="single"/>
        </w:rPr>
        <w:t>0</w:t>
      </w:r>
      <w:r w:rsidR="00983A5A" w:rsidRPr="00153644">
        <w:rPr>
          <w:rFonts w:asciiTheme="majorHAnsi" w:hAnsiTheme="majorHAnsi" w:cstheme="majorHAnsi"/>
          <w:u w:val="single"/>
        </w:rPr>
        <w:t>1</w:t>
      </w:r>
      <w:r w:rsidRPr="00153644">
        <w:rPr>
          <w:rFonts w:asciiTheme="majorHAnsi" w:hAnsiTheme="majorHAnsi" w:cstheme="majorHAnsi"/>
          <w:u w:val="single"/>
        </w:rPr>
        <w:t xml:space="preserve"> camari</w:t>
      </w:r>
      <w:r w:rsidR="00983A5A" w:rsidRPr="00153644">
        <w:rPr>
          <w:rFonts w:asciiTheme="majorHAnsi" w:hAnsiTheme="majorHAnsi" w:cstheme="majorHAnsi"/>
          <w:u w:val="single"/>
        </w:rPr>
        <w:t>m</w:t>
      </w:r>
      <w:r w:rsidRPr="00153644">
        <w:rPr>
          <w:rFonts w:asciiTheme="majorHAnsi" w:hAnsiTheme="majorHAnsi" w:cstheme="majorHAnsi"/>
          <w:u w:val="single"/>
        </w:rPr>
        <w:t xml:space="preserve"> secundários mobiliados, cada um, com os seguintes itens:</w:t>
      </w:r>
    </w:p>
    <w:p w14:paraId="4465A0DB" w14:textId="77777777" w:rsidR="004F39CE" w:rsidRPr="00153644" w:rsidRDefault="004F39CE" w:rsidP="004F39CE">
      <w:pPr>
        <w:pStyle w:val="PargrafodaLista"/>
        <w:numPr>
          <w:ilvl w:val="2"/>
          <w:numId w:val="46"/>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02 mesas de plástico branco</w:t>
      </w:r>
    </w:p>
    <w:p w14:paraId="09D8C735" w14:textId="77777777" w:rsidR="004F39CE" w:rsidRPr="00153644" w:rsidRDefault="004F39CE" w:rsidP="004F39CE">
      <w:pPr>
        <w:pStyle w:val="PargrafodaLista"/>
        <w:numPr>
          <w:ilvl w:val="2"/>
          <w:numId w:val="46"/>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12 cadeiras</w:t>
      </w:r>
    </w:p>
    <w:p w14:paraId="5C5EE0F8" w14:textId="77777777" w:rsidR="004F39CE" w:rsidRPr="00153644" w:rsidRDefault="004F39CE" w:rsidP="004F39CE">
      <w:pPr>
        <w:pStyle w:val="PargrafodaLista"/>
        <w:numPr>
          <w:ilvl w:val="2"/>
          <w:numId w:val="46"/>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01 espelho de 1,60 x 1,00 m</w:t>
      </w:r>
    </w:p>
    <w:p w14:paraId="3EE96415" w14:textId="77777777" w:rsidR="004F39CE" w:rsidRPr="00153644" w:rsidRDefault="004F39CE" w:rsidP="004F39CE">
      <w:pPr>
        <w:pStyle w:val="PargrafodaLista"/>
        <w:numPr>
          <w:ilvl w:val="2"/>
          <w:numId w:val="46"/>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01 caixa térmica</w:t>
      </w:r>
    </w:p>
    <w:p w14:paraId="1AB1593D" w14:textId="77777777" w:rsidR="004F39CE" w:rsidRPr="00153644" w:rsidRDefault="004F39CE" w:rsidP="004F39CE">
      <w:pPr>
        <w:pStyle w:val="PargrafodaLista"/>
        <w:numPr>
          <w:ilvl w:val="2"/>
          <w:numId w:val="46"/>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Piso acarpetado com tablado de 10cm</w:t>
      </w:r>
    </w:p>
    <w:p w14:paraId="20B94A4F" w14:textId="2EE2F744" w:rsidR="004F39CE" w:rsidRPr="00153644" w:rsidRDefault="00760F62" w:rsidP="004F39CE">
      <w:pPr>
        <w:pStyle w:val="PargrafodaLista"/>
        <w:tabs>
          <w:tab w:val="left" w:pos="0"/>
        </w:tabs>
        <w:autoSpaceDE w:val="0"/>
        <w:autoSpaceDN w:val="0"/>
        <w:adjustRightInd w:val="0"/>
        <w:spacing w:after="0"/>
        <w:ind w:left="0"/>
        <w:rPr>
          <w:rFonts w:asciiTheme="majorHAnsi" w:hAnsiTheme="majorHAnsi" w:cstheme="majorHAnsi"/>
          <w:u w:val="single"/>
        </w:rPr>
      </w:pPr>
      <w:proofErr w:type="spellStart"/>
      <w:r w:rsidRPr="00153644">
        <w:rPr>
          <w:rFonts w:asciiTheme="majorHAnsi" w:hAnsiTheme="majorHAnsi" w:cstheme="majorHAnsi"/>
          <w:u w:val="single"/>
        </w:rPr>
        <w:t>Obs</w:t>
      </w:r>
      <w:proofErr w:type="spellEnd"/>
      <w:r w:rsidR="004F39CE" w:rsidRPr="00153644">
        <w:rPr>
          <w:rFonts w:asciiTheme="majorHAnsi" w:hAnsiTheme="majorHAnsi" w:cstheme="majorHAnsi"/>
          <w:u w:val="single"/>
        </w:rPr>
        <w:t>: Os demais acessórios serão de acordo com os riders dos artistas, e o abastecimento de bebidas e comidas ficará a cargo da licitante vencedora.</w:t>
      </w:r>
    </w:p>
    <w:p w14:paraId="7F6487AC" w14:textId="77777777" w:rsidR="004F39CE" w:rsidRPr="00153644" w:rsidRDefault="004F39CE" w:rsidP="004F39CE">
      <w:pPr>
        <w:pStyle w:val="PargrafodaLista"/>
        <w:numPr>
          <w:ilvl w:val="1"/>
          <w:numId w:val="37"/>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 xml:space="preserve">Os camarins deverão estar limpos em condições permanentes de uso; </w:t>
      </w:r>
    </w:p>
    <w:p w14:paraId="4EB5BC8E" w14:textId="7B1757E5" w:rsidR="004F39CE" w:rsidRPr="00153644" w:rsidRDefault="004F39CE" w:rsidP="004F39CE">
      <w:pPr>
        <w:pStyle w:val="PargrafodaLista"/>
        <w:numPr>
          <w:ilvl w:val="1"/>
          <w:numId w:val="37"/>
        </w:numPr>
        <w:tabs>
          <w:tab w:val="left" w:pos="708"/>
        </w:tabs>
        <w:autoSpaceDE w:val="0"/>
        <w:autoSpaceDN w:val="0"/>
        <w:adjustRightInd w:val="0"/>
        <w:spacing w:after="0"/>
        <w:ind w:left="0" w:firstLine="0"/>
        <w:rPr>
          <w:rFonts w:asciiTheme="majorHAnsi" w:hAnsiTheme="majorHAnsi" w:cstheme="majorHAnsi"/>
          <w:u w:val="single"/>
        </w:rPr>
      </w:pPr>
      <w:r w:rsidRPr="00153644">
        <w:rPr>
          <w:rFonts w:asciiTheme="majorHAnsi" w:hAnsiTheme="majorHAnsi" w:cstheme="majorHAnsi"/>
          <w:u w:val="single"/>
        </w:rPr>
        <w:t xml:space="preserve">Serão ainda de responsabilidade da licitante vencedora os serviços de camarins, estando inclusos os custos com o consumo de alimentos e bebidas, durante a realização do show, e também pela hospedagem, alimentação e translado dos artistas e equipes </w:t>
      </w:r>
      <w:r w:rsidR="00DE567E" w:rsidRPr="00153644">
        <w:rPr>
          <w:rFonts w:asciiTheme="majorHAnsi" w:hAnsiTheme="majorHAnsi" w:cstheme="majorHAnsi"/>
          <w:u w:val="single"/>
        </w:rPr>
        <w:t>técnicas e</w:t>
      </w:r>
      <w:r w:rsidRPr="00153644">
        <w:rPr>
          <w:rFonts w:asciiTheme="majorHAnsi" w:hAnsiTheme="majorHAnsi" w:cstheme="majorHAnsi"/>
          <w:u w:val="single"/>
        </w:rPr>
        <w:t xml:space="preserve"> carregadores e correlatos</w:t>
      </w:r>
      <w:r w:rsidR="00DE567E">
        <w:rPr>
          <w:rFonts w:asciiTheme="majorHAnsi" w:hAnsiTheme="majorHAnsi" w:cstheme="majorHAnsi"/>
          <w:u w:val="single"/>
        </w:rPr>
        <w:t>.</w:t>
      </w:r>
    </w:p>
    <w:p w14:paraId="2D0F8328" w14:textId="77777777" w:rsidR="004F39CE" w:rsidRPr="00153644" w:rsidRDefault="004F39CE" w:rsidP="004F39CE">
      <w:pPr>
        <w:pStyle w:val="PargrafodaLista"/>
        <w:autoSpaceDE w:val="0"/>
        <w:autoSpaceDN w:val="0"/>
        <w:adjustRightInd w:val="0"/>
        <w:spacing w:after="0"/>
        <w:rPr>
          <w:rFonts w:asciiTheme="majorHAnsi" w:hAnsiTheme="majorHAnsi" w:cstheme="majorHAnsi"/>
          <w:b/>
          <w:u w:val="single"/>
        </w:rPr>
      </w:pPr>
    </w:p>
    <w:p w14:paraId="3E5FF4AF" w14:textId="77777777" w:rsidR="004F39CE" w:rsidRPr="00153644" w:rsidRDefault="004F39CE" w:rsidP="004F39CE">
      <w:pPr>
        <w:pStyle w:val="PargrafodaLista"/>
        <w:autoSpaceDE w:val="0"/>
        <w:autoSpaceDN w:val="0"/>
        <w:adjustRightInd w:val="0"/>
        <w:spacing w:after="0"/>
        <w:rPr>
          <w:rFonts w:asciiTheme="majorHAnsi" w:hAnsiTheme="majorHAnsi" w:cstheme="majorHAnsi"/>
        </w:rPr>
      </w:pPr>
    </w:p>
    <w:p w14:paraId="2FCB855C" w14:textId="3DCED3A3" w:rsidR="004F39CE" w:rsidRPr="00153644" w:rsidRDefault="004F39CE" w:rsidP="004F39CE">
      <w:pPr>
        <w:pStyle w:val="PargrafodaLista"/>
        <w:numPr>
          <w:ilvl w:val="0"/>
          <w:numId w:val="37"/>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b/>
          <w:u w:val="single"/>
        </w:rPr>
        <w:t>FORNECIMENTO DE LANCHES</w:t>
      </w:r>
      <w:r w:rsidR="005F4BBF" w:rsidRPr="00153644">
        <w:rPr>
          <w:rFonts w:asciiTheme="majorHAnsi" w:hAnsiTheme="majorHAnsi" w:cstheme="majorHAnsi"/>
          <w:b/>
          <w:u w:val="single"/>
        </w:rPr>
        <w:t xml:space="preserve"> E REFEIÇÃO</w:t>
      </w:r>
    </w:p>
    <w:p w14:paraId="2DC7DC6F" w14:textId="2103B34F" w:rsidR="004F39CE" w:rsidRPr="00153644" w:rsidRDefault="004F39CE" w:rsidP="004F39CE">
      <w:pPr>
        <w:pStyle w:val="PargrafodaLista"/>
        <w:numPr>
          <w:ilvl w:val="1"/>
          <w:numId w:val="37"/>
        </w:numPr>
        <w:tabs>
          <w:tab w:val="left" w:pos="708"/>
        </w:tabs>
        <w:autoSpaceDE w:val="0"/>
        <w:autoSpaceDN w:val="0"/>
        <w:adjustRightInd w:val="0"/>
        <w:spacing w:after="0"/>
        <w:ind w:left="0" w:firstLine="0"/>
        <w:rPr>
          <w:rFonts w:asciiTheme="majorHAnsi" w:hAnsiTheme="majorHAnsi" w:cstheme="majorHAnsi"/>
        </w:rPr>
      </w:pPr>
      <w:r w:rsidRPr="00153644">
        <w:rPr>
          <w:rFonts w:asciiTheme="majorHAnsi" w:hAnsiTheme="majorHAnsi" w:cstheme="majorHAnsi"/>
        </w:rPr>
        <w:t>É de responsabilidade da LICITANTE VENCE</w:t>
      </w:r>
      <w:r w:rsidR="00D21260" w:rsidRPr="00153644">
        <w:rPr>
          <w:rFonts w:asciiTheme="majorHAnsi" w:hAnsiTheme="majorHAnsi" w:cstheme="majorHAnsi"/>
        </w:rPr>
        <w:t>DO</w:t>
      </w:r>
      <w:r w:rsidRPr="00153644">
        <w:rPr>
          <w:rFonts w:asciiTheme="majorHAnsi" w:hAnsiTheme="majorHAnsi" w:cstheme="majorHAnsi"/>
        </w:rPr>
        <w:t>RA o fornecimento de lanche</w:t>
      </w:r>
      <w:r w:rsidR="0046766F" w:rsidRPr="00153644">
        <w:rPr>
          <w:rFonts w:asciiTheme="majorHAnsi" w:hAnsiTheme="majorHAnsi" w:cstheme="majorHAnsi"/>
        </w:rPr>
        <w:t xml:space="preserve"> e refeição</w:t>
      </w:r>
      <w:r w:rsidRPr="00153644">
        <w:rPr>
          <w:rFonts w:asciiTheme="majorHAnsi" w:hAnsiTheme="majorHAnsi" w:cstheme="majorHAnsi"/>
        </w:rPr>
        <w:t xml:space="preserve"> </w:t>
      </w:r>
      <w:r w:rsidR="0046766F" w:rsidRPr="00153644">
        <w:rPr>
          <w:rFonts w:asciiTheme="majorHAnsi" w:hAnsiTheme="majorHAnsi" w:cstheme="majorHAnsi"/>
        </w:rPr>
        <w:t>aos</w:t>
      </w:r>
      <w:r w:rsidRPr="00153644">
        <w:rPr>
          <w:rFonts w:asciiTheme="majorHAnsi" w:hAnsiTheme="majorHAnsi" w:cstheme="majorHAnsi"/>
        </w:rPr>
        <w:t xml:space="preserve"> </w:t>
      </w:r>
      <w:r w:rsidR="0046766F" w:rsidRPr="00153644">
        <w:rPr>
          <w:rFonts w:asciiTheme="majorHAnsi" w:hAnsiTheme="majorHAnsi" w:cstheme="majorHAnsi"/>
        </w:rPr>
        <w:t>grupos</w:t>
      </w:r>
      <w:r w:rsidRPr="00153644">
        <w:rPr>
          <w:rFonts w:asciiTheme="majorHAnsi" w:hAnsiTheme="majorHAnsi" w:cstheme="majorHAnsi"/>
        </w:rPr>
        <w:t xml:space="preserve"> de apoio, policiais, </w:t>
      </w:r>
      <w:r w:rsidR="00CA1FAD" w:rsidRPr="00153644">
        <w:rPr>
          <w:rFonts w:asciiTheme="majorHAnsi" w:hAnsiTheme="majorHAnsi" w:cstheme="majorHAnsi"/>
        </w:rPr>
        <w:t>Grupamento de Apoio</w:t>
      </w:r>
      <w:r w:rsidRPr="00153644">
        <w:rPr>
          <w:rFonts w:asciiTheme="majorHAnsi" w:hAnsiTheme="majorHAnsi" w:cstheme="majorHAnsi"/>
        </w:rPr>
        <w:t>, brigadistas, apoio do camarim,</w:t>
      </w:r>
      <w:r w:rsidR="00B347A9" w:rsidRPr="00153644">
        <w:rPr>
          <w:rFonts w:asciiTheme="majorHAnsi" w:hAnsiTheme="majorHAnsi" w:cstheme="majorHAnsi"/>
        </w:rPr>
        <w:t xml:space="preserve"> escola de samba</w:t>
      </w:r>
      <w:r w:rsidRPr="00153644">
        <w:rPr>
          <w:rFonts w:asciiTheme="majorHAnsi" w:hAnsiTheme="majorHAnsi" w:cstheme="majorHAnsi"/>
        </w:rPr>
        <w:t xml:space="preserve"> </w:t>
      </w:r>
      <w:proofErr w:type="spellStart"/>
      <w:r w:rsidR="00DE567E" w:rsidRPr="00153644">
        <w:rPr>
          <w:rFonts w:asciiTheme="majorHAnsi" w:hAnsiTheme="majorHAnsi" w:cstheme="majorHAnsi"/>
        </w:rPr>
        <w:t>etc</w:t>
      </w:r>
      <w:proofErr w:type="spellEnd"/>
      <w:r w:rsidR="00DE567E" w:rsidRPr="00153644">
        <w:rPr>
          <w:rFonts w:asciiTheme="majorHAnsi" w:hAnsiTheme="majorHAnsi" w:cstheme="majorHAnsi"/>
        </w:rPr>
        <w:t>,</w:t>
      </w:r>
      <w:r w:rsidRPr="00153644">
        <w:rPr>
          <w:rFonts w:asciiTheme="majorHAnsi" w:hAnsiTheme="majorHAnsi" w:cstheme="majorHAnsi"/>
        </w:rPr>
        <w:t xml:space="preserve"> sendo necessário diariamente </w:t>
      </w:r>
      <w:r w:rsidR="00DE567E" w:rsidRPr="00153644">
        <w:rPr>
          <w:rFonts w:asciiTheme="majorHAnsi" w:hAnsiTheme="majorHAnsi" w:cstheme="majorHAnsi"/>
        </w:rPr>
        <w:t>o mínimo</w:t>
      </w:r>
      <w:r w:rsidRPr="00153644">
        <w:rPr>
          <w:rFonts w:asciiTheme="majorHAnsi" w:hAnsiTheme="majorHAnsi" w:cstheme="majorHAnsi"/>
        </w:rPr>
        <w:t xml:space="preserve"> de:</w:t>
      </w:r>
    </w:p>
    <w:p w14:paraId="67606923" w14:textId="4A94FE65" w:rsidR="004F39CE" w:rsidRPr="00153644" w:rsidRDefault="009D2513" w:rsidP="004F39CE">
      <w:pPr>
        <w:pStyle w:val="PargrafodaLista"/>
        <w:numPr>
          <w:ilvl w:val="2"/>
          <w:numId w:val="48"/>
        </w:numPr>
        <w:tabs>
          <w:tab w:val="left" w:pos="708"/>
        </w:tabs>
        <w:autoSpaceDE w:val="0"/>
        <w:autoSpaceDN w:val="0"/>
        <w:adjustRightInd w:val="0"/>
        <w:spacing w:after="0"/>
        <w:ind w:left="0" w:firstLine="0"/>
        <w:rPr>
          <w:rFonts w:asciiTheme="majorHAnsi" w:hAnsiTheme="majorHAnsi" w:cstheme="majorHAnsi"/>
        </w:rPr>
      </w:pPr>
      <w:r>
        <w:rPr>
          <w:rFonts w:asciiTheme="majorHAnsi" w:hAnsiTheme="majorHAnsi" w:cstheme="majorHAnsi"/>
          <w:color w:val="000000" w:themeColor="text1"/>
        </w:rPr>
        <w:t>150</w:t>
      </w:r>
      <w:r w:rsidR="004F39CE" w:rsidRPr="00153644">
        <w:rPr>
          <w:rFonts w:asciiTheme="majorHAnsi" w:hAnsiTheme="majorHAnsi" w:cstheme="majorHAnsi"/>
          <w:color w:val="C00000"/>
        </w:rPr>
        <w:t xml:space="preserve"> </w:t>
      </w:r>
      <w:r w:rsidR="004F39CE" w:rsidRPr="00153644">
        <w:rPr>
          <w:rFonts w:asciiTheme="majorHAnsi" w:hAnsiTheme="majorHAnsi" w:cstheme="majorHAnsi"/>
        </w:rPr>
        <w:t>lanches tipo hambúrguer simples: pão, bife de boi, alface, tomate, presunto e queijo;</w:t>
      </w:r>
    </w:p>
    <w:p w14:paraId="0E74F808" w14:textId="50426693" w:rsidR="005F4BBF" w:rsidRPr="009D2513" w:rsidRDefault="009D2513" w:rsidP="009D2513">
      <w:pPr>
        <w:pStyle w:val="PargrafodaLista"/>
        <w:numPr>
          <w:ilvl w:val="2"/>
          <w:numId w:val="48"/>
        </w:numPr>
        <w:tabs>
          <w:tab w:val="left" w:pos="708"/>
        </w:tabs>
        <w:autoSpaceDE w:val="0"/>
        <w:autoSpaceDN w:val="0"/>
        <w:adjustRightInd w:val="0"/>
        <w:spacing w:after="0"/>
        <w:ind w:left="0" w:firstLine="0"/>
        <w:rPr>
          <w:rFonts w:asciiTheme="majorHAnsi" w:hAnsiTheme="majorHAnsi" w:cstheme="majorHAnsi"/>
        </w:rPr>
      </w:pPr>
      <w:r>
        <w:rPr>
          <w:rFonts w:asciiTheme="majorHAnsi" w:hAnsiTheme="majorHAnsi" w:cstheme="majorHAnsi"/>
        </w:rPr>
        <w:t>150</w:t>
      </w:r>
      <w:r w:rsidR="004F39CE" w:rsidRPr="00153644">
        <w:rPr>
          <w:rFonts w:asciiTheme="majorHAnsi" w:hAnsiTheme="majorHAnsi" w:cstheme="majorHAnsi"/>
        </w:rPr>
        <w:t xml:space="preserve"> refrigerantes de 3</w:t>
      </w:r>
      <w:r w:rsidR="005F4BBF" w:rsidRPr="00153644">
        <w:rPr>
          <w:rFonts w:asciiTheme="majorHAnsi" w:hAnsiTheme="majorHAnsi" w:cstheme="majorHAnsi"/>
        </w:rPr>
        <w:t>50</w:t>
      </w:r>
      <w:r w:rsidR="004F39CE" w:rsidRPr="00153644">
        <w:rPr>
          <w:rFonts w:asciiTheme="majorHAnsi" w:hAnsiTheme="majorHAnsi" w:cstheme="majorHAnsi"/>
        </w:rPr>
        <w:t xml:space="preserve"> ml</w:t>
      </w:r>
      <w:bookmarkEnd w:id="4"/>
      <w:r w:rsidR="00DE567E">
        <w:rPr>
          <w:rFonts w:asciiTheme="majorHAnsi" w:hAnsiTheme="majorHAnsi" w:cstheme="majorHAnsi"/>
        </w:rPr>
        <w:t>.</w:t>
      </w:r>
    </w:p>
    <w:sectPr w:rsidR="005F4BBF" w:rsidRPr="009D2513" w:rsidSect="00B672F5">
      <w:headerReference w:type="default" r:id="rId14"/>
      <w:footerReference w:type="default" r:id="rId15"/>
      <w:pgSz w:w="11906" w:h="16838"/>
      <w:pgMar w:top="816" w:right="1077" w:bottom="680" w:left="1077" w:header="425" w:footer="32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01E9971" w14:textId="77777777" w:rsidR="00537332" w:rsidRDefault="00537332" w:rsidP="00B46114">
      <w:pPr>
        <w:spacing w:after="0" w:line="240" w:lineRule="auto"/>
      </w:pPr>
      <w:r>
        <w:separator/>
      </w:r>
    </w:p>
  </w:endnote>
  <w:endnote w:type="continuationSeparator" w:id="0">
    <w:p w14:paraId="2CD01EE9" w14:textId="77777777" w:rsidR="00537332" w:rsidRDefault="00537332" w:rsidP="00B461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PKMFDN+Arial">
    <w:altName w:val="Arial"/>
    <w:panose1 w:val="00000000000000000000"/>
    <w:charset w:val="00"/>
    <w:family w:val="swiss"/>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4A9949" w14:textId="553D1E6F" w:rsidR="00537332" w:rsidRPr="00FB7EC6" w:rsidRDefault="00537332" w:rsidP="00103DF1">
    <w:pPr>
      <w:pStyle w:val="Rodap"/>
      <w:spacing w:before="0"/>
      <w:jc w:val="right"/>
      <w:rPr>
        <w:rFonts w:asciiTheme="majorHAnsi" w:hAnsiTheme="majorHAnsi" w:cstheme="majorHAnsi"/>
        <w:sz w:val="20"/>
        <w:szCs w:val="20"/>
      </w:rPr>
    </w:pPr>
    <w:r w:rsidRPr="00FB7EC6">
      <w:rPr>
        <w:rFonts w:asciiTheme="majorHAnsi" w:hAnsiTheme="majorHAnsi" w:cstheme="majorHAnsi"/>
        <w:noProof/>
        <w:sz w:val="20"/>
        <w:szCs w:val="20"/>
        <w:lang w:eastAsia="pt-BR"/>
      </w:rPr>
      <mc:AlternateContent>
        <mc:Choice Requires="wps">
          <w:drawing>
            <wp:anchor distT="0" distB="0" distL="114300" distR="114300" simplePos="0" relativeHeight="251671552" behindDoc="0" locked="0" layoutInCell="1" allowOverlap="1" wp14:anchorId="0FC82676" wp14:editId="6D402B6C">
              <wp:simplePos x="0" y="0"/>
              <wp:positionH relativeFrom="column">
                <wp:posOffset>0</wp:posOffset>
              </wp:positionH>
              <wp:positionV relativeFrom="paragraph">
                <wp:posOffset>-11430</wp:posOffset>
              </wp:positionV>
              <wp:extent cx="6210300" cy="10800"/>
              <wp:effectExtent l="0" t="0" r="0" b="0"/>
              <wp:wrapNone/>
              <wp:docPr id="514509452" name="Retângulo 514509452"/>
              <wp:cNvGraphicFramePr/>
              <a:graphic xmlns:a="http://schemas.openxmlformats.org/drawingml/2006/main">
                <a:graphicData uri="http://schemas.microsoft.com/office/word/2010/wordprocessingShape">
                  <wps:wsp>
                    <wps:cNvSpPr/>
                    <wps:spPr>
                      <a:xfrm>
                        <a:off x="0" y="0"/>
                        <a:ext cx="6210300" cy="10800"/>
                      </a:xfrm>
                      <a:prstGeom prst="rect">
                        <a:avLst/>
                      </a:prstGeom>
                      <a:solidFill>
                        <a:schemeClr val="accent6">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rect w14:anchorId="1CE1119E" id="Retângulo 514509452" o:spid="_x0000_s1026" style="position:absolute;margin-left:0;margin-top:-.9pt;width:489pt;height:.8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" fillcolor="#a8d08d [1945]" stroked="f" strokeweight="1pt"/>
          </w:pict>
        </mc:Fallback>
      </mc:AlternateContent>
    </w:r>
    <w:r w:rsidRPr="00FB7EC6">
      <w:rPr>
        <w:rFonts w:asciiTheme="majorHAnsi" w:hAnsiTheme="majorHAnsi" w:cstheme="majorHAnsi"/>
        <w:noProof/>
        <w:sz w:val="20"/>
        <w:szCs w:val="20"/>
        <w:lang w:eastAsia="pt-BR"/>
      </w:rPr>
      <mc:AlternateContent>
        <mc:Choice Requires="wps">
          <w:drawing>
            <wp:anchor distT="0" distB="0" distL="114300" distR="114300" simplePos="0" relativeHeight="251656192" behindDoc="0" locked="0" layoutInCell="1" allowOverlap="1" wp14:anchorId="555BE243" wp14:editId="6B6A53B6">
              <wp:simplePos x="0" y="0"/>
              <wp:positionH relativeFrom="column">
                <wp:posOffset>0</wp:posOffset>
              </wp:positionH>
              <wp:positionV relativeFrom="paragraph">
                <wp:posOffset>-64135</wp:posOffset>
              </wp:positionV>
              <wp:extent cx="6210300" cy="43200"/>
              <wp:effectExtent l="0" t="0" r="0" b="0"/>
              <wp:wrapNone/>
              <wp:docPr id="2" name="Retângulo 2"/>
              <wp:cNvGraphicFramePr/>
              <a:graphic xmlns:a="http://schemas.openxmlformats.org/drawingml/2006/main">
                <a:graphicData uri="http://schemas.microsoft.com/office/word/2010/wordprocessingShape">
                  <wps:wsp>
                    <wps:cNvSpPr/>
                    <wps:spPr>
                      <a:xfrm>
                        <a:off x="0" y="0"/>
                        <a:ext cx="6210300" cy="43200"/>
                      </a:xfrm>
                      <a:prstGeom prst="rect">
                        <a:avLst/>
                      </a:prstGeom>
                      <a:solidFill>
                        <a:schemeClr val="accent6">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rect w14:anchorId="2066B586" id="Retângulo 2" o:spid="_x0000_s1026" style="position:absolute;margin-left:0;margin-top:-5.05pt;width:489pt;height:3.4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" fillcolor="#a8d08d [1945]" stroked="f" strokeweight="1pt"/>
          </w:pict>
        </mc:Fallback>
      </mc:AlternateContent>
    </w:r>
    <w:r w:rsidRPr="00FB7EC6">
      <w:rPr>
        <w:rFonts w:asciiTheme="majorHAnsi" w:hAnsiTheme="majorHAnsi" w:cstheme="majorHAnsi"/>
        <w:sz w:val="20"/>
        <w:szCs w:val="20"/>
      </w:rPr>
      <w:t xml:space="preserve"> </w:t>
    </w:r>
    <w:r w:rsidRPr="00FB7EC6">
      <w:rPr>
        <w:rFonts w:asciiTheme="majorHAnsi" w:eastAsiaTheme="majorEastAsia" w:hAnsiTheme="majorHAnsi" w:cstheme="majorHAnsi"/>
        <w:sz w:val="20"/>
        <w:szCs w:val="20"/>
      </w:rPr>
      <w:t xml:space="preserve">p. </w:t>
    </w:r>
    <w:r w:rsidRPr="00FB7EC6">
      <w:rPr>
        <w:rFonts w:asciiTheme="majorHAnsi" w:eastAsiaTheme="minorEastAsia" w:hAnsiTheme="majorHAnsi" w:cstheme="majorHAnsi"/>
        <w:sz w:val="20"/>
        <w:szCs w:val="20"/>
      </w:rPr>
      <w:fldChar w:fldCharType="begin"/>
    </w:r>
    <w:r w:rsidRPr="00FB7EC6">
      <w:rPr>
        <w:rFonts w:asciiTheme="majorHAnsi" w:hAnsiTheme="majorHAnsi" w:cstheme="majorHAnsi"/>
        <w:sz w:val="20"/>
        <w:szCs w:val="20"/>
      </w:rPr>
      <w:instrText>PAGE    \* MERGEFORMAT</w:instrText>
    </w:r>
    <w:r w:rsidRPr="00FB7EC6">
      <w:rPr>
        <w:rFonts w:asciiTheme="majorHAnsi" w:eastAsiaTheme="minorEastAsia" w:hAnsiTheme="majorHAnsi" w:cstheme="majorHAnsi"/>
        <w:sz w:val="20"/>
        <w:szCs w:val="20"/>
      </w:rPr>
      <w:fldChar w:fldCharType="separate"/>
    </w:r>
    <w:r w:rsidRPr="00E7044B">
      <w:rPr>
        <w:rFonts w:asciiTheme="majorHAnsi" w:eastAsiaTheme="minorEastAsia" w:hAnsiTheme="majorHAnsi" w:cstheme="majorHAnsi"/>
        <w:noProof/>
        <w:sz w:val="20"/>
        <w:szCs w:val="20"/>
      </w:rPr>
      <w:t>10</w:t>
    </w:r>
    <w:r w:rsidRPr="00FB7EC6">
      <w:rPr>
        <w:rFonts w:asciiTheme="majorHAnsi" w:eastAsiaTheme="majorEastAsia" w:hAnsiTheme="majorHAnsi" w:cstheme="majorHAnsi"/>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71D0990" w14:textId="77777777" w:rsidR="00537332" w:rsidRDefault="00537332" w:rsidP="00B46114">
      <w:pPr>
        <w:spacing w:after="0" w:line="240" w:lineRule="auto"/>
      </w:pPr>
      <w:r>
        <w:separator/>
      </w:r>
    </w:p>
  </w:footnote>
  <w:footnote w:type="continuationSeparator" w:id="0">
    <w:p w14:paraId="6C2395D3" w14:textId="77777777" w:rsidR="00537332" w:rsidRDefault="00537332" w:rsidP="00B4611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comgrade"/>
      <w:tblW w:w="99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1"/>
      <w:gridCol w:w="6804"/>
      <w:gridCol w:w="1449"/>
    </w:tblGrid>
    <w:tr w:rsidR="00537332" w14:paraId="45CD4F01" w14:textId="77777777" w:rsidTr="00103DF1">
      <w:tc>
        <w:tcPr>
          <w:tcW w:w="1701" w:type="dxa"/>
        </w:tcPr>
        <w:p w14:paraId="423999BE" w14:textId="4ED0CB8D" w:rsidR="00537332" w:rsidRDefault="00537332">
          <w:pPr>
            <w:pStyle w:val="Cabealho"/>
          </w:pPr>
          <w:r w:rsidRPr="000A38A8">
            <w:rPr>
              <w:b/>
              <w:noProof/>
              <w:sz w:val="24"/>
            </w:rPr>
            <w:drawing>
              <wp:anchor distT="0" distB="0" distL="114300" distR="114300" simplePos="0" relativeHeight="251660288" behindDoc="0" locked="0" layoutInCell="1" allowOverlap="1" wp14:anchorId="3B1DBE42" wp14:editId="620B1F58">
                <wp:simplePos x="0" y="0"/>
                <wp:positionH relativeFrom="margin">
                  <wp:posOffset>52523</wp:posOffset>
                </wp:positionH>
                <wp:positionV relativeFrom="margin">
                  <wp:posOffset>78922</wp:posOffset>
                </wp:positionV>
                <wp:extent cx="756920" cy="813435"/>
                <wp:effectExtent l="0" t="0" r="5080" b="5715"/>
                <wp:wrapThrough wrapText="bothSides">
                  <wp:wrapPolygon edited="0">
                    <wp:start x="5436" y="0"/>
                    <wp:lineTo x="4349" y="506"/>
                    <wp:lineTo x="0" y="7082"/>
                    <wp:lineTo x="0" y="11129"/>
                    <wp:lineTo x="6523" y="21246"/>
                    <wp:lineTo x="7067" y="21246"/>
                    <wp:lineTo x="14134" y="21246"/>
                    <wp:lineTo x="14678" y="21246"/>
                    <wp:lineTo x="17940" y="16693"/>
                    <wp:lineTo x="17940" y="16187"/>
                    <wp:lineTo x="21201" y="11129"/>
                    <wp:lineTo x="21201" y="7082"/>
                    <wp:lineTo x="19027" y="3541"/>
                    <wp:lineTo x="16309" y="0"/>
                    <wp:lineTo x="5436" y="0"/>
                  </wp:wrapPolygon>
                </wp:wrapThrough>
                <wp:docPr id="30" name="Imagem 30" descr="brasao_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rasao_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920" cy="813435"/>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pt-BR"/>
            </w:rPr>
            <mc:AlternateContent>
              <mc:Choice Requires="wps">
                <w:drawing>
                  <wp:anchor distT="0" distB="0" distL="114300" distR="114300" simplePos="0" relativeHeight="251658240" behindDoc="0" locked="0" layoutInCell="1" allowOverlap="1" wp14:anchorId="608A9322" wp14:editId="683C7DB7">
                    <wp:simplePos x="0" y="0"/>
                    <wp:positionH relativeFrom="column">
                      <wp:posOffset>-792480</wp:posOffset>
                    </wp:positionH>
                    <wp:positionV relativeFrom="paragraph">
                      <wp:posOffset>-318134</wp:posOffset>
                    </wp:positionV>
                    <wp:extent cx="495300" cy="11753850"/>
                    <wp:effectExtent l="0" t="0" r="0" b="0"/>
                    <wp:wrapNone/>
                    <wp:docPr id="1" name="Retângulo 1"/>
                    <wp:cNvGraphicFramePr/>
                    <a:graphic xmlns:a="http://schemas.openxmlformats.org/drawingml/2006/main">
                      <a:graphicData uri="http://schemas.microsoft.com/office/word/2010/wordprocessingShape">
                        <wps:wsp>
                          <wps:cNvSpPr/>
                          <wps:spPr>
                            <a:xfrm>
                              <a:off x="0" y="0"/>
                              <a:ext cx="495300" cy="11753850"/>
                            </a:xfrm>
                            <a:prstGeom prst="rect">
                              <a:avLst/>
                            </a:prstGeom>
                            <a:solidFill>
                              <a:schemeClr val="accent6">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rect w14:anchorId="02951835" id="Retângulo 1" o:spid="_x0000_s1026" style="position:absolute;margin-left:-62.4pt;margin-top:-25.05pt;width:39pt;height:925.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" fillcolor="#a8d08d [1945]" stroked="f" strokeweight="1pt"/>
                </w:pict>
              </mc:Fallback>
            </mc:AlternateContent>
          </w:r>
        </w:p>
      </w:tc>
      <w:tc>
        <w:tcPr>
          <w:tcW w:w="6804" w:type="dxa"/>
        </w:tcPr>
        <w:p w14:paraId="3DBAACDE" w14:textId="77777777" w:rsidR="00537332" w:rsidRPr="000A6750" w:rsidRDefault="00537332" w:rsidP="00103DF1">
          <w:pPr>
            <w:pStyle w:val="Rodap"/>
            <w:spacing w:before="0"/>
            <w:jc w:val="center"/>
            <w:rPr>
              <w:rFonts w:asciiTheme="majorHAnsi" w:hAnsiTheme="majorHAnsi" w:cstheme="majorHAnsi"/>
              <w:b/>
              <w:bCs/>
              <w:sz w:val="24"/>
              <w:szCs w:val="24"/>
            </w:rPr>
          </w:pPr>
          <w:r w:rsidRPr="000A6750">
            <w:rPr>
              <w:rFonts w:asciiTheme="majorHAnsi" w:hAnsiTheme="majorHAnsi" w:cstheme="majorHAnsi"/>
              <w:b/>
              <w:bCs/>
              <w:sz w:val="24"/>
              <w:szCs w:val="24"/>
            </w:rPr>
            <w:t>PREFEITURA MUNICIPAL DE ESTRELA DALVA</w:t>
          </w:r>
        </w:p>
        <w:p w14:paraId="3D86971E" w14:textId="77777777" w:rsidR="00537332" w:rsidRPr="000A6750" w:rsidRDefault="00537332" w:rsidP="00103DF1">
          <w:pPr>
            <w:pStyle w:val="Rodap"/>
            <w:spacing w:before="0"/>
            <w:jc w:val="center"/>
            <w:rPr>
              <w:rFonts w:asciiTheme="majorHAnsi" w:hAnsiTheme="majorHAnsi" w:cstheme="majorHAnsi"/>
              <w:szCs w:val="20"/>
            </w:rPr>
          </w:pPr>
          <w:r w:rsidRPr="000A6750">
            <w:rPr>
              <w:rFonts w:asciiTheme="majorHAnsi" w:hAnsiTheme="majorHAnsi" w:cstheme="majorHAnsi"/>
              <w:szCs w:val="20"/>
            </w:rPr>
            <w:t>ESTADO DE MINAS GERAIS</w:t>
          </w:r>
        </w:p>
        <w:p w14:paraId="6F6024E6" w14:textId="77777777" w:rsidR="00537332" w:rsidRPr="000A6750" w:rsidRDefault="00537332" w:rsidP="00103DF1">
          <w:pPr>
            <w:pStyle w:val="Rodap"/>
            <w:spacing w:before="0"/>
            <w:jc w:val="center"/>
            <w:rPr>
              <w:rFonts w:asciiTheme="majorHAnsi" w:hAnsiTheme="majorHAnsi" w:cstheme="majorHAnsi"/>
              <w:szCs w:val="20"/>
            </w:rPr>
          </w:pPr>
          <w:r w:rsidRPr="000A6750">
            <w:rPr>
              <w:rFonts w:asciiTheme="majorHAnsi" w:hAnsiTheme="majorHAnsi" w:cstheme="majorHAnsi"/>
              <w:szCs w:val="20"/>
            </w:rPr>
            <w:t>CNPJ 17.710.096/0001-84</w:t>
          </w:r>
        </w:p>
        <w:p w14:paraId="567484F0" w14:textId="77777777" w:rsidR="00537332" w:rsidRPr="000A6750" w:rsidRDefault="00537332" w:rsidP="00103DF1">
          <w:pPr>
            <w:pStyle w:val="Rodap"/>
            <w:spacing w:before="0"/>
            <w:jc w:val="center"/>
            <w:rPr>
              <w:rFonts w:asciiTheme="majorHAnsi" w:hAnsiTheme="majorHAnsi" w:cstheme="majorHAnsi"/>
              <w:szCs w:val="20"/>
            </w:rPr>
          </w:pPr>
          <w:r w:rsidRPr="000A6750">
            <w:rPr>
              <w:rFonts w:asciiTheme="majorHAnsi" w:hAnsiTheme="majorHAnsi" w:cstheme="majorHAnsi"/>
              <w:szCs w:val="20"/>
            </w:rPr>
            <w:t>Rua Lauro Barbosa, 254 – Centro – Estrela Dalva – MG – CEP 36.725-000</w:t>
          </w:r>
        </w:p>
        <w:p w14:paraId="4F1CCEEB" w14:textId="77777777" w:rsidR="00537332" w:rsidRPr="000A6750" w:rsidRDefault="00537332" w:rsidP="00103DF1">
          <w:pPr>
            <w:pStyle w:val="Rodap"/>
            <w:spacing w:before="0"/>
            <w:jc w:val="center"/>
            <w:rPr>
              <w:rFonts w:asciiTheme="majorHAnsi" w:hAnsiTheme="majorHAnsi" w:cstheme="majorHAnsi"/>
              <w:szCs w:val="20"/>
            </w:rPr>
          </w:pPr>
          <w:r w:rsidRPr="000A6750">
            <w:rPr>
              <w:rFonts w:asciiTheme="majorHAnsi" w:hAnsiTheme="majorHAnsi" w:cstheme="majorHAnsi"/>
              <w:szCs w:val="20"/>
            </w:rPr>
            <w:t xml:space="preserve">Telefones: (32) 3464 – 1181 /3464 – 1348 /3464 – 1432 </w:t>
          </w:r>
        </w:p>
        <w:p w14:paraId="3E41FEFA" w14:textId="1F3ADE25" w:rsidR="00537332" w:rsidRPr="00B364F5" w:rsidRDefault="00537332" w:rsidP="00103DF1">
          <w:pPr>
            <w:pStyle w:val="Cabealho"/>
            <w:spacing w:before="0"/>
            <w:jc w:val="center"/>
            <w:rPr>
              <w:sz w:val="28"/>
              <w:szCs w:val="28"/>
            </w:rPr>
          </w:pPr>
          <w:r w:rsidRPr="000A6750">
            <w:rPr>
              <w:rFonts w:asciiTheme="majorHAnsi" w:hAnsiTheme="majorHAnsi" w:cstheme="majorHAnsi"/>
              <w:szCs w:val="20"/>
            </w:rPr>
            <w:t>e-mail: licitacao@estreladalva.mg.gov.br</w:t>
          </w:r>
        </w:p>
      </w:tc>
      <w:tc>
        <w:tcPr>
          <w:tcW w:w="1449" w:type="dxa"/>
        </w:tcPr>
        <w:p w14:paraId="36CBDC40" w14:textId="40EC9152" w:rsidR="00537332" w:rsidRDefault="00537332" w:rsidP="00B46114">
          <w:pPr>
            <w:pStyle w:val="Cabealho"/>
            <w:jc w:val="center"/>
          </w:pPr>
          <w:r>
            <w:rPr>
              <w:noProof/>
            </w:rPr>
            <w:drawing>
              <wp:inline distT="0" distB="0" distL="0" distR="0" wp14:anchorId="0E6EC078" wp14:editId="00CDC698">
                <wp:extent cx="772886" cy="772886"/>
                <wp:effectExtent l="0" t="0" r="8255" b="8255"/>
                <wp:docPr id="53054414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79392" cy="779392"/>
                        </a:xfrm>
                        <a:prstGeom prst="rect">
                          <a:avLst/>
                        </a:prstGeom>
                        <a:noFill/>
                        <a:ln>
                          <a:noFill/>
                        </a:ln>
                      </pic:spPr>
                    </pic:pic>
                  </a:graphicData>
                </a:graphic>
              </wp:inline>
            </w:drawing>
          </w:r>
        </w:p>
      </w:tc>
    </w:tr>
  </w:tbl>
  <w:p w14:paraId="3560C0AA" w14:textId="55264A0A" w:rsidR="00537332" w:rsidRPr="00854D23" w:rsidRDefault="00537332" w:rsidP="00854D23">
    <w:pPr>
      <w:pStyle w:val="Cabealho"/>
      <w:spacing w:before="0"/>
      <w:rPr>
        <w:sz w:val="2"/>
        <w:szCs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BB1FD9"/>
    <w:multiLevelType w:val="hybridMultilevel"/>
    <w:tmpl w:val="142E9AB6"/>
    <w:lvl w:ilvl="0" w:tplc="65EC83B4">
      <w:start w:val="1"/>
      <w:numFmt w:val="bullet"/>
      <w:lvlText w:val=""/>
      <w:lvlJc w:val="left"/>
      <w:pPr>
        <w:ind w:left="720" w:hanging="360"/>
      </w:pPr>
      <w:rPr>
        <w:rFonts w:ascii="Symbol" w:eastAsiaTheme="minorHAnsi" w:hAnsi="Symbol" w:cstheme="majorHAnsi"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 w15:restartNumberingAfterBreak="0">
    <w:nsid w:val="07002C5B"/>
    <w:multiLevelType w:val="multilevel"/>
    <w:tmpl w:val="4F9CA668"/>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2" w15:restartNumberingAfterBreak="0">
    <w:nsid w:val="087A5B39"/>
    <w:multiLevelType w:val="multilevel"/>
    <w:tmpl w:val="C6C86D5E"/>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A4F1EAA"/>
    <w:multiLevelType w:val="multilevel"/>
    <w:tmpl w:val="955A4B8E"/>
    <w:lvl w:ilvl="0">
      <w:start w:val="1"/>
      <w:numFmt w:val="decimal"/>
      <w:lvlText w:val="%1."/>
      <w:lvlJc w:val="left"/>
      <w:pPr>
        <w:ind w:left="360" w:hanging="360"/>
      </w:pPr>
    </w:lvl>
    <w:lvl w:ilvl="1">
      <w:start w:val="1"/>
      <w:numFmt w:val="decimal"/>
      <w:lvlText w:val="%1.%2."/>
      <w:lvlJc w:val="left"/>
      <w:pPr>
        <w:ind w:left="792" w:hanging="432"/>
      </w:pPr>
      <w:rPr>
        <w:b w:val="0"/>
      </w:rPr>
    </w:lvl>
    <w:lvl w:ilvl="2">
      <w:start w:val="1"/>
      <w:numFmt w:val="lowerLetter"/>
      <w:lvlText w:val="%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AF870F0"/>
    <w:multiLevelType w:val="multilevel"/>
    <w:tmpl w:val="955A4B8E"/>
    <w:lvl w:ilvl="0">
      <w:start w:val="1"/>
      <w:numFmt w:val="decimal"/>
      <w:lvlText w:val="%1."/>
      <w:lvlJc w:val="left"/>
      <w:pPr>
        <w:ind w:left="360" w:hanging="360"/>
      </w:pPr>
    </w:lvl>
    <w:lvl w:ilvl="1">
      <w:start w:val="1"/>
      <w:numFmt w:val="decimal"/>
      <w:lvlText w:val="%1.%2."/>
      <w:lvlJc w:val="left"/>
      <w:pPr>
        <w:ind w:left="792" w:hanging="432"/>
      </w:pPr>
      <w:rPr>
        <w:b w:val="0"/>
      </w:rPr>
    </w:lvl>
    <w:lvl w:ilvl="2">
      <w:start w:val="1"/>
      <w:numFmt w:val="lowerLetter"/>
      <w:lvlText w:val="%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0C530EB7"/>
    <w:multiLevelType w:val="multilevel"/>
    <w:tmpl w:val="DDF6D992"/>
    <w:lvl w:ilvl="0">
      <w:start w:val="1"/>
      <w:numFmt w:val="decimal"/>
      <w:lvlText w:val="%1."/>
      <w:lvlJc w:val="left"/>
      <w:pPr>
        <w:ind w:left="0" w:firstLine="0"/>
      </w:pPr>
      <w:rPr>
        <w:rFonts w:ascii="Calibri Light" w:hAnsi="Calibri Light" w:hint="default"/>
        <w:b/>
        <w:i w:val="0"/>
        <w:sz w:val="22"/>
      </w:rPr>
    </w:lvl>
    <w:lvl w:ilvl="1">
      <w:start w:val="1"/>
      <w:numFmt w:val="decimal"/>
      <w:suff w:val="space"/>
      <w:lvlText w:val="%1.%2."/>
      <w:lvlJc w:val="left"/>
      <w:pPr>
        <w:ind w:left="0" w:firstLine="0"/>
      </w:pPr>
      <w:rPr>
        <w:rFonts w:ascii="Calibri Light" w:hAnsi="Calibri Light" w:hint="default"/>
        <w:b w:val="0"/>
        <w:i w:val="0"/>
        <w:sz w:val="22"/>
      </w:rPr>
    </w:lvl>
    <w:lvl w:ilvl="2">
      <w:start w:val="1"/>
      <w:numFmt w:val="decimal"/>
      <w:lvlText w:val="%1.%2.%3."/>
      <w:lvlJc w:val="left"/>
      <w:pPr>
        <w:ind w:left="0" w:firstLine="0"/>
      </w:pPr>
      <w:rPr>
        <w:rFonts w:ascii="Calibri Light" w:hAnsi="Calibri Light" w:hint="default"/>
        <w:b w:val="0"/>
        <w:i w:val="0"/>
        <w:spacing w:val="0"/>
        <w:sz w:val="22"/>
      </w:rPr>
    </w:lvl>
    <w:lvl w:ilvl="3">
      <w:start w:val="1"/>
      <w:numFmt w:val="decimal"/>
      <w:lvlText w:val="%1.%2.%3.%4."/>
      <w:lvlJc w:val="left"/>
      <w:pPr>
        <w:ind w:left="0" w:firstLine="0"/>
      </w:pPr>
      <w:rPr>
        <w:rFonts w:ascii="Calibri Light" w:hAnsi="Calibri Light" w:hint="default"/>
        <w:b w:val="0"/>
        <w:i w:val="0"/>
        <w:spacing w:val="0"/>
        <w:kern w:val="0"/>
        <w:position w:val="0"/>
        <w:sz w:val="22"/>
      </w:rPr>
    </w:lvl>
    <w:lvl w:ilvl="4">
      <w:start w:val="1"/>
      <w:numFmt w:val="decimal"/>
      <w:lvlText w:val="%1.%2.%3.%4.%5."/>
      <w:lvlJc w:val="left"/>
      <w:pPr>
        <w:ind w:left="0" w:firstLine="0"/>
      </w:pPr>
      <w:rPr>
        <w:rFonts w:ascii="Calibri Light" w:hAnsi="Calibri Light" w:hint="default"/>
        <w:b w:val="0"/>
        <w:i w:val="0"/>
        <w:sz w:val="22"/>
      </w:rPr>
    </w:lvl>
    <w:lvl w:ilvl="5">
      <w:start w:val="1"/>
      <w:numFmt w:val="decimal"/>
      <w:lvlText w:val="%1.%2.%3.%4.%5.%6."/>
      <w:lvlJc w:val="left"/>
      <w:pPr>
        <w:ind w:left="0" w:firstLine="0"/>
      </w:pPr>
      <w:rPr>
        <w:rFonts w:ascii="Calibri Light" w:hAnsi="Calibri Light" w:hint="default"/>
        <w:b w:val="0"/>
        <w:i w:val="0"/>
        <w:sz w:val="22"/>
      </w:rPr>
    </w:lvl>
    <w:lvl w:ilvl="6">
      <w:start w:val="1"/>
      <w:numFmt w:val="decimal"/>
      <w:lvlText w:val="%1.%2.%3.%4.%5.%6.%7."/>
      <w:lvlJc w:val="left"/>
      <w:pPr>
        <w:ind w:left="0" w:firstLine="0"/>
      </w:pPr>
      <w:rPr>
        <w:rFonts w:ascii="Calibri Light" w:hAnsi="Calibri Light" w:hint="default"/>
        <w:b w:val="0"/>
        <w:i w:val="0"/>
        <w:sz w:val="22"/>
      </w:rPr>
    </w:lvl>
    <w:lvl w:ilvl="7">
      <w:start w:val="1"/>
      <w:numFmt w:val="decimal"/>
      <w:lvlText w:val="%1.%2.%3.%4.%5.%6.%7.%8."/>
      <w:lvlJc w:val="left"/>
      <w:pPr>
        <w:ind w:left="0" w:firstLine="0"/>
      </w:pPr>
      <w:rPr>
        <w:rFonts w:ascii="Calibri Light" w:hAnsi="Calibri Light" w:hint="default"/>
        <w:b w:val="0"/>
        <w:i w:val="0"/>
        <w:sz w:val="22"/>
      </w:rPr>
    </w:lvl>
    <w:lvl w:ilvl="8">
      <w:start w:val="1"/>
      <w:numFmt w:val="decimal"/>
      <w:lvlText w:val="%1.%2.%3.%4.%5.%6.%7.%8.%9."/>
      <w:lvlJc w:val="left"/>
      <w:pPr>
        <w:ind w:left="0" w:firstLine="0"/>
      </w:pPr>
      <w:rPr>
        <w:rFonts w:ascii="Calibri Light" w:hAnsi="Calibri Light" w:hint="default"/>
        <w:b w:val="0"/>
        <w:i w:val="0"/>
        <w:sz w:val="22"/>
      </w:rPr>
    </w:lvl>
  </w:abstractNum>
  <w:abstractNum w:abstractNumId="6" w15:restartNumberingAfterBreak="0">
    <w:nsid w:val="0ED53D4C"/>
    <w:multiLevelType w:val="hybridMultilevel"/>
    <w:tmpl w:val="FA623186"/>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10844345"/>
    <w:multiLevelType w:val="multilevel"/>
    <w:tmpl w:val="955A4B8E"/>
    <w:lvl w:ilvl="0">
      <w:start w:val="1"/>
      <w:numFmt w:val="decimal"/>
      <w:lvlText w:val="%1."/>
      <w:lvlJc w:val="left"/>
      <w:pPr>
        <w:ind w:left="360" w:hanging="360"/>
      </w:pPr>
    </w:lvl>
    <w:lvl w:ilvl="1">
      <w:start w:val="1"/>
      <w:numFmt w:val="decimal"/>
      <w:lvlText w:val="%1.%2."/>
      <w:lvlJc w:val="left"/>
      <w:pPr>
        <w:ind w:left="792" w:hanging="432"/>
      </w:pPr>
      <w:rPr>
        <w:b w:val="0"/>
      </w:rPr>
    </w:lvl>
    <w:lvl w:ilvl="2">
      <w:start w:val="1"/>
      <w:numFmt w:val="lowerLetter"/>
      <w:lvlText w:val="%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8436A07"/>
    <w:multiLevelType w:val="multilevel"/>
    <w:tmpl w:val="1F88F1F8"/>
    <w:lvl w:ilvl="0">
      <w:start w:val="1"/>
      <w:numFmt w:val="decimal"/>
      <w:lvlText w:val="%1."/>
      <w:lvlJc w:val="left"/>
      <w:pPr>
        <w:ind w:left="720" w:hanging="360"/>
      </w:pPr>
      <w:rPr>
        <w:rFonts w:eastAsiaTheme="minorHAnsi" w:hint="default"/>
        <w:b/>
        <w:color w:val="auto"/>
      </w:rPr>
    </w:lvl>
    <w:lvl w:ilvl="1">
      <w:start w:val="1"/>
      <w:numFmt w:val="decimal"/>
      <w:isLgl/>
      <w:lvlText w:val="%1.%2."/>
      <w:lvlJc w:val="left"/>
      <w:pPr>
        <w:ind w:left="795" w:hanging="435"/>
      </w:pPr>
      <w:rPr>
        <w:rFonts w:eastAsia="Tahoma" w:hint="default"/>
        <w:color w:val="000000"/>
      </w:rPr>
    </w:lvl>
    <w:lvl w:ilvl="2">
      <w:start w:val="1"/>
      <w:numFmt w:val="decimal"/>
      <w:isLgl/>
      <w:lvlText w:val="%1.%2.%3."/>
      <w:lvlJc w:val="left"/>
      <w:pPr>
        <w:ind w:left="1080" w:hanging="720"/>
      </w:pPr>
      <w:rPr>
        <w:rFonts w:eastAsia="Tahoma" w:hint="default"/>
        <w:color w:val="000000"/>
      </w:rPr>
    </w:lvl>
    <w:lvl w:ilvl="3">
      <w:start w:val="1"/>
      <w:numFmt w:val="decimal"/>
      <w:isLgl/>
      <w:lvlText w:val="%1.%2.%3.%4."/>
      <w:lvlJc w:val="left"/>
      <w:pPr>
        <w:ind w:left="1080" w:hanging="720"/>
      </w:pPr>
      <w:rPr>
        <w:rFonts w:eastAsia="Tahoma" w:hint="default"/>
        <w:color w:val="000000"/>
      </w:rPr>
    </w:lvl>
    <w:lvl w:ilvl="4">
      <w:start w:val="1"/>
      <w:numFmt w:val="decimal"/>
      <w:isLgl/>
      <w:lvlText w:val="%1.%2.%3.%4.%5."/>
      <w:lvlJc w:val="left"/>
      <w:pPr>
        <w:ind w:left="1440" w:hanging="1080"/>
      </w:pPr>
      <w:rPr>
        <w:rFonts w:eastAsia="Tahoma" w:hint="default"/>
        <w:color w:val="000000"/>
      </w:rPr>
    </w:lvl>
    <w:lvl w:ilvl="5">
      <w:start w:val="1"/>
      <w:numFmt w:val="decimal"/>
      <w:isLgl/>
      <w:lvlText w:val="%1.%2.%3.%4.%5.%6."/>
      <w:lvlJc w:val="left"/>
      <w:pPr>
        <w:ind w:left="1440" w:hanging="1080"/>
      </w:pPr>
      <w:rPr>
        <w:rFonts w:eastAsia="Tahoma" w:hint="default"/>
        <w:color w:val="000000"/>
      </w:rPr>
    </w:lvl>
    <w:lvl w:ilvl="6">
      <w:start w:val="1"/>
      <w:numFmt w:val="decimal"/>
      <w:isLgl/>
      <w:lvlText w:val="%1.%2.%3.%4.%5.%6.%7."/>
      <w:lvlJc w:val="left"/>
      <w:pPr>
        <w:ind w:left="1800" w:hanging="1440"/>
      </w:pPr>
      <w:rPr>
        <w:rFonts w:eastAsia="Tahoma" w:hint="default"/>
        <w:color w:val="000000"/>
      </w:rPr>
    </w:lvl>
    <w:lvl w:ilvl="7">
      <w:start w:val="1"/>
      <w:numFmt w:val="decimal"/>
      <w:isLgl/>
      <w:lvlText w:val="%1.%2.%3.%4.%5.%6.%7.%8."/>
      <w:lvlJc w:val="left"/>
      <w:pPr>
        <w:ind w:left="1800" w:hanging="1440"/>
      </w:pPr>
      <w:rPr>
        <w:rFonts w:eastAsia="Tahoma" w:hint="default"/>
        <w:color w:val="000000"/>
      </w:rPr>
    </w:lvl>
    <w:lvl w:ilvl="8">
      <w:start w:val="1"/>
      <w:numFmt w:val="decimal"/>
      <w:isLgl/>
      <w:lvlText w:val="%1.%2.%3.%4.%5.%6.%7.%8.%9."/>
      <w:lvlJc w:val="left"/>
      <w:pPr>
        <w:ind w:left="2160" w:hanging="1800"/>
      </w:pPr>
      <w:rPr>
        <w:rFonts w:eastAsia="Tahoma" w:hint="default"/>
        <w:color w:val="000000"/>
      </w:rPr>
    </w:lvl>
  </w:abstractNum>
  <w:abstractNum w:abstractNumId="9" w15:restartNumberingAfterBreak="0">
    <w:nsid w:val="191871BF"/>
    <w:multiLevelType w:val="multilevel"/>
    <w:tmpl w:val="0416001F"/>
    <w:name w:val="LISTA PADRÃO2222"/>
    <w:numStyleLink w:val="LISTAEDITALNLLC"/>
  </w:abstractNum>
  <w:abstractNum w:abstractNumId="10" w15:restartNumberingAfterBreak="0">
    <w:nsid w:val="1F3732E1"/>
    <w:multiLevelType w:val="hybridMultilevel"/>
    <w:tmpl w:val="D93A157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239131A6"/>
    <w:multiLevelType w:val="multilevel"/>
    <w:tmpl w:val="955A4B8E"/>
    <w:lvl w:ilvl="0">
      <w:start w:val="1"/>
      <w:numFmt w:val="decimal"/>
      <w:lvlText w:val="%1."/>
      <w:lvlJc w:val="left"/>
      <w:pPr>
        <w:ind w:left="360" w:hanging="360"/>
      </w:pPr>
    </w:lvl>
    <w:lvl w:ilvl="1">
      <w:start w:val="1"/>
      <w:numFmt w:val="decimal"/>
      <w:lvlText w:val="%1.%2."/>
      <w:lvlJc w:val="left"/>
      <w:pPr>
        <w:ind w:left="792" w:hanging="432"/>
      </w:pPr>
      <w:rPr>
        <w:b w:val="0"/>
      </w:rPr>
    </w:lvl>
    <w:lvl w:ilvl="2">
      <w:start w:val="1"/>
      <w:numFmt w:val="lowerLetter"/>
      <w:lvlText w:val="%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3E36937"/>
    <w:multiLevelType w:val="hybridMultilevel"/>
    <w:tmpl w:val="C32AB76E"/>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241A3F51"/>
    <w:multiLevelType w:val="multilevel"/>
    <w:tmpl w:val="95A6723C"/>
    <w:lvl w:ilvl="0">
      <w:start w:val="1"/>
      <w:numFmt w:val="decimal"/>
      <w:lvlText w:val="%1."/>
      <w:lvlJc w:val="left"/>
      <w:pPr>
        <w:ind w:left="360" w:hanging="360"/>
      </w:pPr>
    </w:lvl>
    <w:lvl w:ilvl="1">
      <w:start w:val="1"/>
      <w:numFmt w:val="decimal"/>
      <w:lvlText w:val="%1.%2."/>
      <w:lvlJc w:val="left"/>
      <w:pPr>
        <w:ind w:left="792" w:hanging="432"/>
      </w:pPr>
      <w:rPr>
        <w:b w:val="0"/>
      </w:r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25D8155B"/>
    <w:multiLevelType w:val="hybridMultilevel"/>
    <w:tmpl w:val="DA2A1950"/>
    <w:lvl w:ilvl="0" w:tplc="0416000F">
      <w:start w:val="1"/>
      <w:numFmt w:val="decimal"/>
      <w:lvlText w:val="%1."/>
      <w:lvlJc w:val="left"/>
      <w:pPr>
        <w:ind w:left="1003" w:hanging="360"/>
      </w:pPr>
    </w:lvl>
    <w:lvl w:ilvl="1" w:tplc="04160019" w:tentative="1">
      <w:start w:val="1"/>
      <w:numFmt w:val="lowerLetter"/>
      <w:lvlText w:val="%2."/>
      <w:lvlJc w:val="left"/>
      <w:pPr>
        <w:ind w:left="1723" w:hanging="360"/>
      </w:pPr>
    </w:lvl>
    <w:lvl w:ilvl="2" w:tplc="0416001B" w:tentative="1">
      <w:start w:val="1"/>
      <w:numFmt w:val="lowerRoman"/>
      <w:lvlText w:val="%3."/>
      <w:lvlJc w:val="right"/>
      <w:pPr>
        <w:ind w:left="2443" w:hanging="180"/>
      </w:pPr>
    </w:lvl>
    <w:lvl w:ilvl="3" w:tplc="0416000F" w:tentative="1">
      <w:start w:val="1"/>
      <w:numFmt w:val="decimal"/>
      <w:lvlText w:val="%4."/>
      <w:lvlJc w:val="left"/>
      <w:pPr>
        <w:ind w:left="3163" w:hanging="360"/>
      </w:pPr>
    </w:lvl>
    <w:lvl w:ilvl="4" w:tplc="04160019" w:tentative="1">
      <w:start w:val="1"/>
      <w:numFmt w:val="lowerLetter"/>
      <w:lvlText w:val="%5."/>
      <w:lvlJc w:val="left"/>
      <w:pPr>
        <w:ind w:left="3883" w:hanging="360"/>
      </w:pPr>
    </w:lvl>
    <w:lvl w:ilvl="5" w:tplc="0416001B" w:tentative="1">
      <w:start w:val="1"/>
      <w:numFmt w:val="lowerRoman"/>
      <w:lvlText w:val="%6."/>
      <w:lvlJc w:val="right"/>
      <w:pPr>
        <w:ind w:left="4603" w:hanging="180"/>
      </w:pPr>
    </w:lvl>
    <w:lvl w:ilvl="6" w:tplc="0416000F" w:tentative="1">
      <w:start w:val="1"/>
      <w:numFmt w:val="decimal"/>
      <w:lvlText w:val="%7."/>
      <w:lvlJc w:val="left"/>
      <w:pPr>
        <w:ind w:left="5323" w:hanging="360"/>
      </w:pPr>
    </w:lvl>
    <w:lvl w:ilvl="7" w:tplc="04160019" w:tentative="1">
      <w:start w:val="1"/>
      <w:numFmt w:val="lowerLetter"/>
      <w:lvlText w:val="%8."/>
      <w:lvlJc w:val="left"/>
      <w:pPr>
        <w:ind w:left="6043" w:hanging="360"/>
      </w:pPr>
    </w:lvl>
    <w:lvl w:ilvl="8" w:tplc="0416001B" w:tentative="1">
      <w:start w:val="1"/>
      <w:numFmt w:val="lowerRoman"/>
      <w:lvlText w:val="%9."/>
      <w:lvlJc w:val="right"/>
      <w:pPr>
        <w:ind w:left="6763" w:hanging="180"/>
      </w:pPr>
    </w:lvl>
  </w:abstractNum>
  <w:abstractNum w:abstractNumId="15" w15:restartNumberingAfterBreak="0">
    <w:nsid w:val="2ACB61CF"/>
    <w:multiLevelType w:val="hybridMultilevel"/>
    <w:tmpl w:val="D07E1A00"/>
    <w:lvl w:ilvl="0" w:tplc="5CDAA5DE">
      <w:start w:val="1"/>
      <w:numFmt w:val="lowerLetter"/>
      <w:lvlText w:val="%1)"/>
      <w:lvlJc w:val="left"/>
      <w:pPr>
        <w:ind w:left="720" w:hanging="360"/>
      </w:pPr>
      <w:rPr>
        <w:rFonts w:eastAsia="Tahoma" w:hint="default"/>
        <w:color w:val="00000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2FB919C8"/>
    <w:multiLevelType w:val="multilevel"/>
    <w:tmpl w:val="955A4B8E"/>
    <w:lvl w:ilvl="0">
      <w:start w:val="1"/>
      <w:numFmt w:val="decimal"/>
      <w:lvlText w:val="%1."/>
      <w:lvlJc w:val="left"/>
      <w:pPr>
        <w:ind w:left="360" w:hanging="360"/>
      </w:pPr>
    </w:lvl>
    <w:lvl w:ilvl="1">
      <w:start w:val="1"/>
      <w:numFmt w:val="decimal"/>
      <w:lvlText w:val="%1.%2."/>
      <w:lvlJc w:val="left"/>
      <w:pPr>
        <w:ind w:left="792" w:hanging="432"/>
      </w:pPr>
      <w:rPr>
        <w:b w:val="0"/>
      </w:rPr>
    </w:lvl>
    <w:lvl w:ilvl="2">
      <w:start w:val="1"/>
      <w:numFmt w:val="lowerLetter"/>
      <w:lvlText w:val="%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30735AB4"/>
    <w:multiLevelType w:val="hybridMultilevel"/>
    <w:tmpl w:val="C1D8EC48"/>
    <w:lvl w:ilvl="0" w:tplc="0DEA30BA">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8" w15:restartNumberingAfterBreak="0">
    <w:nsid w:val="31DC0D70"/>
    <w:multiLevelType w:val="hybridMultilevel"/>
    <w:tmpl w:val="D93A157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46143C23"/>
    <w:multiLevelType w:val="hybridMultilevel"/>
    <w:tmpl w:val="AC5A7B7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4A002029"/>
    <w:multiLevelType w:val="hybridMultilevel"/>
    <w:tmpl w:val="DA2A1950"/>
    <w:lvl w:ilvl="0" w:tplc="0416000F">
      <w:start w:val="1"/>
      <w:numFmt w:val="decimal"/>
      <w:lvlText w:val="%1."/>
      <w:lvlJc w:val="left"/>
      <w:pPr>
        <w:ind w:left="1003" w:hanging="360"/>
      </w:pPr>
    </w:lvl>
    <w:lvl w:ilvl="1" w:tplc="04160019">
      <w:start w:val="1"/>
      <w:numFmt w:val="lowerLetter"/>
      <w:lvlText w:val="%2."/>
      <w:lvlJc w:val="left"/>
      <w:pPr>
        <w:ind w:left="1723" w:hanging="360"/>
      </w:pPr>
    </w:lvl>
    <w:lvl w:ilvl="2" w:tplc="0416001B">
      <w:start w:val="1"/>
      <w:numFmt w:val="lowerRoman"/>
      <w:lvlText w:val="%3."/>
      <w:lvlJc w:val="right"/>
      <w:pPr>
        <w:ind w:left="2443" w:hanging="180"/>
      </w:pPr>
    </w:lvl>
    <w:lvl w:ilvl="3" w:tplc="0416000F">
      <w:start w:val="1"/>
      <w:numFmt w:val="decimal"/>
      <w:lvlText w:val="%4."/>
      <w:lvlJc w:val="left"/>
      <w:pPr>
        <w:ind w:left="3163" w:hanging="360"/>
      </w:pPr>
    </w:lvl>
    <w:lvl w:ilvl="4" w:tplc="04160019">
      <w:start w:val="1"/>
      <w:numFmt w:val="lowerLetter"/>
      <w:lvlText w:val="%5."/>
      <w:lvlJc w:val="left"/>
      <w:pPr>
        <w:ind w:left="3883" w:hanging="360"/>
      </w:pPr>
    </w:lvl>
    <w:lvl w:ilvl="5" w:tplc="0416001B">
      <w:start w:val="1"/>
      <w:numFmt w:val="lowerRoman"/>
      <w:lvlText w:val="%6."/>
      <w:lvlJc w:val="right"/>
      <w:pPr>
        <w:ind w:left="4603" w:hanging="180"/>
      </w:pPr>
    </w:lvl>
    <w:lvl w:ilvl="6" w:tplc="0416000F">
      <w:start w:val="1"/>
      <w:numFmt w:val="decimal"/>
      <w:lvlText w:val="%7."/>
      <w:lvlJc w:val="left"/>
      <w:pPr>
        <w:ind w:left="5323" w:hanging="360"/>
      </w:pPr>
    </w:lvl>
    <w:lvl w:ilvl="7" w:tplc="04160019">
      <w:start w:val="1"/>
      <w:numFmt w:val="lowerLetter"/>
      <w:lvlText w:val="%8."/>
      <w:lvlJc w:val="left"/>
      <w:pPr>
        <w:ind w:left="6043" w:hanging="360"/>
      </w:pPr>
    </w:lvl>
    <w:lvl w:ilvl="8" w:tplc="0416001B">
      <w:start w:val="1"/>
      <w:numFmt w:val="lowerRoman"/>
      <w:lvlText w:val="%9."/>
      <w:lvlJc w:val="right"/>
      <w:pPr>
        <w:ind w:left="6763" w:hanging="180"/>
      </w:pPr>
    </w:lvl>
  </w:abstractNum>
  <w:abstractNum w:abstractNumId="21" w15:restartNumberingAfterBreak="0">
    <w:nsid w:val="4AA678A2"/>
    <w:multiLevelType w:val="hybridMultilevel"/>
    <w:tmpl w:val="54B05808"/>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2" w15:restartNumberingAfterBreak="0">
    <w:nsid w:val="4CB90CEA"/>
    <w:multiLevelType w:val="multilevel"/>
    <w:tmpl w:val="F59AD88C"/>
    <w:lvl w:ilvl="0">
      <w:start w:val="1"/>
      <w:numFmt w:val="decimal"/>
      <w:lvlText w:val="%1."/>
      <w:lvlJc w:val="left"/>
      <w:pPr>
        <w:ind w:left="360" w:hanging="360"/>
      </w:pPr>
      <w:rPr>
        <w:b/>
      </w:rPr>
    </w:lvl>
    <w:lvl w:ilvl="1">
      <w:start w:val="1"/>
      <w:numFmt w:val="decimal"/>
      <w:lvlText w:val="%1.%2."/>
      <w:lvlJc w:val="left"/>
      <w:pPr>
        <w:ind w:left="1000"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4D7D7CD4"/>
    <w:multiLevelType w:val="hybridMultilevel"/>
    <w:tmpl w:val="EF2C278A"/>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15:restartNumberingAfterBreak="0">
    <w:nsid w:val="4DCD04F5"/>
    <w:multiLevelType w:val="multilevel"/>
    <w:tmpl w:val="1CB0F080"/>
    <w:name w:val="LISTA PADRÃO2222"/>
    <w:lvl w:ilvl="0">
      <w:start w:val="1"/>
      <w:numFmt w:val="decimal"/>
      <w:lvlText w:val="%1."/>
      <w:lvlJc w:val="left"/>
      <w:pPr>
        <w:ind w:left="360" w:hanging="360"/>
      </w:pPr>
    </w:lvl>
    <w:lvl w:ilvl="1">
      <w:start w:val="1"/>
      <w:numFmt w:val="decimal"/>
      <w:pStyle w:val="PADRONLLC"/>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501E474A"/>
    <w:multiLevelType w:val="hybridMultilevel"/>
    <w:tmpl w:val="E4D6970E"/>
    <w:lvl w:ilvl="0" w:tplc="04160011">
      <w:start w:val="1"/>
      <w:numFmt w:val="decimal"/>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51934142"/>
    <w:multiLevelType w:val="multilevel"/>
    <w:tmpl w:val="CAE42B7A"/>
    <w:name w:val="LISTA PADRÃO"/>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2%1%3)"/>
      <w:lvlJc w:val="left"/>
      <w:pPr>
        <w:ind w:left="0" w:firstLine="0"/>
      </w:pPr>
      <w:rPr>
        <w:rFonts w:hint="default"/>
      </w:rPr>
    </w:lvl>
    <w:lvl w:ilvl="3">
      <w:start w:val="1"/>
      <w:numFmt w:val="decimal"/>
      <w:lvlText w:val="%3(%4)"/>
      <w:lvlJc w:val="left"/>
      <w:pPr>
        <w:ind w:left="0" w:firstLine="0"/>
      </w:pPr>
      <w:rPr>
        <w:rFonts w:hint="default"/>
      </w:rPr>
    </w:lvl>
    <w:lvl w:ilvl="4">
      <w:start w:val="1"/>
      <w:numFmt w:val="decimal"/>
      <w:lvlText w:val="%4%2%1(%5)"/>
      <w:lvlJc w:val="left"/>
      <w:pPr>
        <w:ind w:left="0" w:firstLine="0"/>
      </w:pPr>
      <w:rPr>
        <w:rFonts w:hint="default"/>
      </w:rPr>
    </w:lvl>
    <w:lvl w:ilvl="5">
      <w:start w:val="1"/>
      <w:numFmt w:val="decimal"/>
      <w:lvlText w:val="%5(%6)"/>
      <w:lvlJc w:val="left"/>
      <w:pPr>
        <w:ind w:left="0" w:firstLine="0"/>
      </w:pPr>
      <w:rPr>
        <w:rFonts w:ascii="Calibri" w:hAnsi="Calibri" w:hint="default"/>
        <w:sz w:val="22"/>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7" w15:restartNumberingAfterBreak="0">
    <w:nsid w:val="52AD7FEC"/>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530D6866"/>
    <w:multiLevelType w:val="multilevel"/>
    <w:tmpl w:val="0416001D"/>
    <w:name w:val="LISTA PADRÃO2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553B03BD"/>
    <w:multiLevelType w:val="multilevel"/>
    <w:tmpl w:val="955A4B8E"/>
    <w:lvl w:ilvl="0">
      <w:start w:val="1"/>
      <w:numFmt w:val="decimal"/>
      <w:lvlText w:val="%1."/>
      <w:lvlJc w:val="left"/>
      <w:pPr>
        <w:ind w:left="360" w:hanging="360"/>
      </w:pPr>
    </w:lvl>
    <w:lvl w:ilvl="1">
      <w:start w:val="1"/>
      <w:numFmt w:val="decimal"/>
      <w:lvlText w:val="%1.%2."/>
      <w:lvlJc w:val="left"/>
      <w:pPr>
        <w:ind w:left="792" w:hanging="432"/>
      </w:pPr>
      <w:rPr>
        <w:b w:val="0"/>
      </w:rPr>
    </w:lvl>
    <w:lvl w:ilvl="2">
      <w:start w:val="1"/>
      <w:numFmt w:val="lowerLetter"/>
      <w:lvlText w:val="%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57301282"/>
    <w:multiLevelType w:val="multilevel"/>
    <w:tmpl w:val="734ED0B4"/>
    <w:lvl w:ilvl="0">
      <w:start w:val="14"/>
      <w:numFmt w:val="decimal"/>
      <w:lvlText w:val="%1"/>
      <w:lvlJc w:val="left"/>
      <w:pPr>
        <w:ind w:left="390" w:hanging="390"/>
      </w:pPr>
      <w:rPr>
        <w:rFonts w:eastAsiaTheme="minorEastAsia" w:hint="default"/>
      </w:rPr>
    </w:lvl>
    <w:lvl w:ilvl="1">
      <w:start w:val="1"/>
      <w:numFmt w:val="decimal"/>
      <w:lvlText w:val="%1.%2"/>
      <w:lvlJc w:val="left"/>
      <w:pPr>
        <w:ind w:left="390" w:hanging="39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720" w:hanging="720"/>
      </w:pPr>
      <w:rPr>
        <w:rFonts w:eastAsiaTheme="minorEastAsia" w:hint="default"/>
      </w:rPr>
    </w:lvl>
    <w:lvl w:ilvl="4">
      <w:start w:val="1"/>
      <w:numFmt w:val="decimal"/>
      <w:lvlText w:val="%1.%2.%3.%4.%5"/>
      <w:lvlJc w:val="left"/>
      <w:pPr>
        <w:ind w:left="1080" w:hanging="1080"/>
      </w:pPr>
      <w:rPr>
        <w:rFonts w:eastAsiaTheme="minorEastAsia" w:hint="default"/>
      </w:rPr>
    </w:lvl>
    <w:lvl w:ilvl="5">
      <w:start w:val="1"/>
      <w:numFmt w:val="decimal"/>
      <w:lvlText w:val="%1.%2.%3.%4.%5.%6"/>
      <w:lvlJc w:val="left"/>
      <w:pPr>
        <w:ind w:left="1080" w:hanging="1080"/>
      </w:pPr>
      <w:rPr>
        <w:rFonts w:eastAsiaTheme="minorEastAsia" w:hint="default"/>
      </w:rPr>
    </w:lvl>
    <w:lvl w:ilvl="6">
      <w:start w:val="1"/>
      <w:numFmt w:val="decimal"/>
      <w:lvlText w:val="%1.%2.%3.%4.%5.%6.%7"/>
      <w:lvlJc w:val="left"/>
      <w:pPr>
        <w:ind w:left="1440" w:hanging="1440"/>
      </w:pPr>
      <w:rPr>
        <w:rFonts w:eastAsiaTheme="minorEastAsia" w:hint="default"/>
      </w:rPr>
    </w:lvl>
    <w:lvl w:ilvl="7">
      <w:start w:val="1"/>
      <w:numFmt w:val="decimal"/>
      <w:lvlText w:val="%1.%2.%3.%4.%5.%6.%7.%8"/>
      <w:lvlJc w:val="left"/>
      <w:pPr>
        <w:ind w:left="1440" w:hanging="1440"/>
      </w:pPr>
      <w:rPr>
        <w:rFonts w:eastAsiaTheme="minorEastAsia" w:hint="default"/>
      </w:rPr>
    </w:lvl>
    <w:lvl w:ilvl="8">
      <w:start w:val="1"/>
      <w:numFmt w:val="decimal"/>
      <w:lvlText w:val="%1.%2.%3.%4.%5.%6.%7.%8.%9"/>
      <w:lvlJc w:val="left"/>
      <w:pPr>
        <w:ind w:left="1440" w:hanging="1440"/>
      </w:pPr>
      <w:rPr>
        <w:rFonts w:eastAsiaTheme="minorEastAsia" w:hint="default"/>
      </w:rPr>
    </w:lvl>
  </w:abstractNum>
  <w:abstractNum w:abstractNumId="31" w15:restartNumberingAfterBreak="0">
    <w:nsid w:val="577E401F"/>
    <w:multiLevelType w:val="multilevel"/>
    <w:tmpl w:val="0416001F"/>
    <w:styleLink w:val="LISTAEDITALNLLC"/>
    <w:lvl w:ilvl="0">
      <w:start w:val="1"/>
      <w:numFmt w:val="decimal"/>
      <w:lvlText w:val="%1."/>
      <w:lvlJc w:val="left"/>
      <w:pPr>
        <w:ind w:left="360" w:hanging="360"/>
      </w:pPr>
      <w:rPr>
        <w:rFonts w:asciiTheme="majorHAnsi" w:hAnsiTheme="majorHAnsi"/>
        <w:b/>
        <w:color w:val="auto"/>
        <w:sz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57EA76F9"/>
    <w:multiLevelType w:val="hybridMultilevel"/>
    <w:tmpl w:val="592EC448"/>
    <w:lvl w:ilvl="0" w:tplc="88D03CB0">
      <w:start w:val="1"/>
      <w:numFmt w:val="decimal"/>
      <w:lvlText w:val="%1."/>
      <w:lvlJc w:val="left"/>
      <w:pPr>
        <w:ind w:left="819" w:hanging="567"/>
      </w:pPr>
      <w:rPr>
        <w:rFonts w:hint="default"/>
        <w:b w:val="0"/>
        <w:bCs/>
        <w:spacing w:val="-1"/>
        <w:w w:val="100"/>
        <w:lang w:val="pt-BR" w:eastAsia="pt-BR" w:bidi="pt-BR"/>
      </w:rPr>
    </w:lvl>
    <w:lvl w:ilvl="1" w:tplc="BCA6DB38">
      <w:numFmt w:val="bullet"/>
      <w:lvlText w:val=""/>
      <w:lvlJc w:val="left"/>
      <w:pPr>
        <w:ind w:left="1246" w:hanging="428"/>
      </w:pPr>
      <w:rPr>
        <w:rFonts w:ascii="Symbol" w:eastAsia="Symbol" w:hAnsi="Symbol" w:cs="Symbol" w:hint="default"/>
        <w:w w:val="100"/>
        <w:sz w:val="22"/>
        <w:szCs w:val="22"/>
        <w:lang w:val="pt-BR" w:eastAsia="pt-BR" w:bidi="pt-BR"/>
      </w:rPr>
    </w:lvl>
    <w:lvl w:ilvl="2" w:tplc="85CC8BCC">
      <w:numFmt w:val="bullet"/>
      <w:lvlText w:val="•"/>
      <w:lvlJc w:val="left"/>
      <w:pPr>
        <w:ind w:left="2276" w:hanging="428"/>
      </w:pPr>
      <w:rPr>
        <w:rFonts w:hint="default"/>
        <w:lang w:val="pt-BR" w:eastAsia="pt-BR" w:bidi="pt-BR"/>
      </w:rPr>
    </w:lvl>
    <w:lvl w:ilvl="3" w:tplc="B41AF1D8">
      <w:numFmt w:val="bullet"/>
      <w:lvlText w:val="•"/>
      <w:lvlJc w:val="left"/>
      <w:pPr>
        <w:ind w:left="3312" w:hanging="428"/>
      </w:pPr>
      <w:rPr>
        <w:rFonts w:hint="default"/>
        <w:lang w:val="pt-BR" w:eastAsia="pt-BR" w:bidi="pt-BR"/>
      </w:rPr>
    </w:lvl>
    <w:lvl w:ilvl="4" w:tplc="80FE3224">
      <w:numFmt w:val="bullet"/>
      <w:lvlText w:val="•"/>
      <w:lvlJc w:val="left"/>
      <w:pPr>
        <w:ind w:left="4348" w:hanging="428"/>
      </w:pPr>
      <w:rPr>
        <w:rFonts w:hint="default"/>
        <w:lang w:val="pt-BR" w:eastAsia="pt-BR" w:bidi="pt-BR"/>
      </w:rPr>
    </w:lvl>
    <w:lvl w:ilvl="5" w:tplc="FF3A1E0C">
      <w:numFmt w:val="bullet"/>
      <w:lvlText w:val="•"/>
      <w:lvlJc w:val="left"/>
      <w:pPr>
        <w:ind w:left="5385" w:hanging="428"/>
      </w:pPr>
      <w:rPr>
        <w:rFonts w:hint="default"/>
        <w:lang w:val="pt-BR" w:eastAsia="pt-BR" w:bidi="pt-BR"/>
      </w:rPr>
    </w:lvl>
    <w:lvl w:ilvl="6" w:tplc="233C09B6">
      <w:numFmt w:val="bullet"/>
      <w:lvlText w:val="•"/>
      <w:lvlJc w:val="left"/>
      <w:pPr>
        <w:ind w:left="6421" w:hanging="428"/>
      </w:pPr>
      <w:rPr>
        <w:rFonts w:hint="default"/>
        <w:lang w:val="pt-BR" w:eastAsia="pt-BR" w:bidi="pt-BR"/>
      </w:rPr>
    </w:lvl>
    <w:lvl w:ilvl="7" w:tplc="E81AC652">
      <w:numFmt w:val="bullet"/>
      <w:lvlText w:val="•"/>
      <w:lvlJc w:val="left"/>
      <w:pPr>
        <w:ind w:left="7457" w:hanging="428"/>
      </w:pPr>
      <w:rPr>
        <w:rFonts w:hint="default"/>
        <w:lang w:val="pt-BR" w:eastAsia="pt-BR" w:bidi="pt-BR"/>
      </w:rPr>
    </w:lvl>
    <w:lvl w:ilvl="8" w:tplc="C3344FB4">
      <w:numFmt w:val="bullet"/>
      <w:lvlText w:val="•"/>
      <w:lvlJc w:val="left"/>
      <w:pPr>
        <w:ind w:left="8493" w:hanging="428"/>
      </w:pPr>
      <w:rPr>
        <w:rFonts w:hint="default"/>
        <w:lang w:val="pt-BR" w:eastAsia="pt-BR" w:bidi="pt-BR"/>
      </w:rPr>
    </w:lvl>
  </w:abstractNum>
  <w:abstractNum w:abstractNumId="33" w15:restartNumberingAfterBreak="0">
    <w:nsid w:val="586725EA"/>
    <w:multiLevelType w:val="multilevel"/>
    <w:tmpl w:val="B60C8EE4"/>
    <w:lvl w:ilvl="0">
      <w:start w:val="1"/>
      <w:numFmt w:val="decimal"/>
      <w:lvlText w:val="%1."/>
      <w:lvlJc w:val="left"/>
      <w:pPr>
        <w:tabs>
          <w:tab w:val="num" w:pos="0"/>
        </w:tabs>
        <w:ind w:left="0" w:firstLine="0"/>
      </w:pPr>
      <w:rPr>
        <w:rFonts w:ascii="Calibri Light" w:hAnsi="Calibri Light" w:hint="default"/>
        <w:b/>
        <w:i w:val="0"/>
        <w:sz w:val="22"/>
      </w:rPr>
    </w:lvl>
    <w:lvl w:ilvl="1">
      <w:start w:val="1"/>
      <w:numFmt w:val="decimal"/>
      <w:suff w:val="space"/>
      <w:lvlText w:val="%1.%2."/>
      <w:lvlJc w:val="left"/>
      <w:pPr>
        <w:ind w:left="0" w:firstLine="0"/>
      </w:pPr>
      <w:rPr>
        <w:rFonts w:ascii="Calibri Light" w:hAnsi="Calibri Light" w:hint="default"/>
        <w:b w:val="0"/>
        <w:i w:val="0"/>
        <w:sz w:val="22"/>
      </w:rPr>
    </w:lvl>
    <w:lvl w:ilvl="2">
      <w:start w:val="1"/>
      <w:numFmt w:val="decimal"/>
      <w:lvlText w:val="%1.%2.%3."/>
      <w:lvlJc w:val="left"/>
      <w:pPr>
        <w:ind w:left="0" w:firstLine="0"/>
      </w:pPr>
      <w:rPr>
        <w:rFonts w:ascii="Calibri Light" w:hAnsi="Calibri Light" w:hint="default"/>
        <w:b w:val="0"/>
        <w:i w:val="0"/>
        <w:spacing w:val="0"/>
        <w:sz w:val="22"/>
      </w:rPr>
    </w:lvl>
    <w:lvl w:ilvl="3">
      <w:start w:val="1"/>
      <w:numFmt w:val="decimal"/>
      <w:lvlText w:val="%1.%2.%3.%4."/>
      <w:lvlJc w:val="left"/>
      <w:pPr>
        <w:ind w:left="0" w:firstLine="0"/>
      </w:pPr>
      <w:rPr>
        <w:rFonts w:ascii="Calibri Light" w:hAnsi="Calibri Light" w:hint="default"/>
        <w:b w:val="0"/>
        <w:i w:val="0"/>
        <w:spacing w:val="0"/>
        <w:kern w:val="0"/>
        <w:position w:val="0"/>
        <w:sz w:val="22"/>
      </w:rPr>
    </w:lvl>
    <w:lvl w:ilvl="4">
      <w:start w:val="1"/>
      <w:numFmt w:val="decimal"/>
      <w:lvlText w:val="%1.%2.%3.%4.%5."/>
      <w:lvlJc w:val="left"/>
      <w:pPr>
        <w:ind w:left="0" w:firstLine="0"/>
      </w:pPr>
      <w:rPr>
        <w:rFonts w:ascii="Calibri Light" w:hAnsi="Calibri Light" w:hint="default"/>
        <w:b w:val="0"/>
        <w:i w:val="0"/>
        <w:sz w:val="22"/>
      </w:rPr>
    </w:lvl>
    <w:lvl w:ilvl="5">
      <w:start w:val="1"/>
      <w:numFmt w:val="decimal"/>
      <w:lvlText w:val="%1.%2.%3.%4.%5.%6."/>
      <w:lvlJc w:val="left"/>
      <w:pPr>
        <w:ind w:left="0" w:firstLine="0"/>
      </w:pPr>
      <w:rPr>
        <w:rFonts w:ascii="Calibri Light" w:hAnsi="Calibri Light" w:hint="default"/>
        <w:b w:val="0"/>
        <w:i w:val="0"/>
        <w:sz w:val="22"/>
      </w:rPr>
    </w:lvl>
    <w:lvl w:ilvl="6">
      <w:start w:val="1"/>
      <w:numFmt w:val="decimal"/>
      <w:lvlText w:val="%1.%2.%3.%4.%5.%6.%7."/>
      <w:lvlJc w:val="left"/>
      <w:pPr>
        <w:ind w:left="0" w:firstLine="0"/>
      </w:pPr>
      <w:rPr>
        <w:rFonts w:ascii="Calibri Light" w:hAnsi="Calibri Light" w:hint="default"/>
        <w:b w:val="0"/>
        <w:i w:val="0"/>
        <w:sz w:val="22"/>
      </w:rPr>
    </w:lvl>
    <w:lvl w:ilvl="7">
      <w:start w:val="1"/>
      <w:numFmt w:val="decimal"/>
      <w:lvlText w:val="%1.%2.%3.%4.%5.%6.%7.%8."/>
      <w:lvlJc w:val="left"/>
      <w:pPr>
        <w:ind w:left="0" w:firstLine="0"/>
      </w:pPr>
      <w:rPr>
        <w:rFonts w:ascii="Calibri Light" w:hAnsi="Calibri Light" w:hint="default"/>
        <w:b w:val="0"/>
        <w:i w:val="0"/>
        <w:sz w:val="22"/>
      </w:rPr>
    </w:lvl>
    <w:lvl w:ilvl="8">
      <w:start w:val="1"/>
      <w:numFmt w:val="decimal"/>
      <w:lvlText w:val="%1.%2.%3.%4.%5.%6.%7.%8.%9."/>
      <w:lvlJc w:val="left"/>
      <w:pPr>
        <w:ind w:left="0" w:firstLine="0"/>
      </w:pPr>
      <w:rPr>
        <w:rFonts w:ascii="Calibri Light" w:hAnsi="Calibri Light" w:hint="default"/>
        <w:b w:val="0"/>
        <w:i w:val="0"/>
        <w:sz w:val="22"/>
      </w:rPr>
    </w:lvl>
  </w:abstractNum>
  <w:abstractNum w:abstractNumId="34" w15:restartNumberingAfterBreak="0">
    <w:nsid w:val="5CA269D0"/>
    <w:multiLevelType w:val="multilevel"/>
    <w:tmpl w:val="955A4B8E"/>
    <w:lvl w:ilvl="0">
      <w:start w:val="1"/>
      <w:numFmt w:val="decimal"/>
      <w:lvlText w:val="%1."/>
      <w:lvlJc w:val="left"/>
      <w:pPr>
        <w:ind w:left="360" w:hanging="360"/>
      </w:pPr>
    </w:lvl>
    <w:lvl w:ilvl="1">
      <w:start w:val="1"/>
      <w:numFmt w:val="decimal"/>
      <w:lvlText w:val="%1.%2."/>
      <w:lvlJc w:val="left"/>
      <w:pPr>
        <w:ind w:left="792" w:hanging="432"/>
      </w:pPr>
      <w:rPr>
        <w:b w:val="0"/>
      </w:rPr>
    </w:lvl>
    <w:lvl w:ilvl="2">
      <w:start w:val="1"/>
      <w:numFmt w:val="lowerLetter"/>
      <w:lvlText w:val="%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5D0B419A"/>
    <w:multiLevelType w:val="hybridMultilevel"/>
    <w:tmpl w:val="E8AE0D42"/>
    <w:lvl w:ilvl="0" w:tplc="EE0870EE">
      <w:start w:val="1"/>
      <w:numFmt w:val="decimal"/>
      <w:lvlText w:val="%1."/>
      <w:lvlJc w:val="left"/>
      <w:pPr>
        <w:ind w:left="358" w:hanging="360"/>
      </w:pPr>
      <w:rPr>
        <w:rFonts w:hint="default"/>
        <w:u w:val="none"/>
      </w:rPr>
    </w:lvl>
    <w:lvl w:ilvl="1" w:tplc="04160019" w:tentative="1">
      <w:start w:val="1"/>
      <w:numFmt w:val="lowerLetter"/>
      <w:lvlText w:val="%2."/>
      <w:lvlJc w:val="left"/>
      <w:pPr>
        <w:ind w:left="1078" w:hanging="360"/>
      </w:pPr>
    </w:lvl>
    <w:lvl w:ilvl="2" w:tplc="0416001B" w:tentative="1">
      <w:start w:val="1"/>
      <w:numFmt w:val="lowerRoman"/>
      <w:lvlText w:val="%3."/>
      <w:lvlJc w:val="right"/>
      <w:pPr>
        <w:ind w:left="1798" w:hanging="180"/>
      </w:pPr>
    </w:lvl>
    <w:lvl w:ilvl="3" w:tplc="0416000F" w:tentative="1">
      <w:start w:val="1"/>
      <w:numFmt w:val="decimal"/>
      <w:lvlText w:val="%4."/>
      <w:lvlJc w:val="left"/>
      <w:pPr>
        <w:ind w:left="2518" w:hanging="360"/>
      </w:pPr>
    </w:lvl>
    <w:lvl w:ilvl="4" w:tplc="04160019" w:tentative="1">
      <w:start w:val="1"/>
      <w:numFmt w:val="lowerLetter"/>
      <w:lvlText w:val="%5."/>
      <w:lvlJc w:val="left"/>
      <w:pPr>
        <w:ind w:left="3238" w:hanging="360"/>
      </w:pPr>
    </w:lvl>
    <w:lvl w:ilvl="5" w:tplc="0416001B" w:tentative="1">
      <w:start w:val="1"/>
      <w:numFmt w:val="lowerRoman"/>
      <w:lvlText w:val="%6."/>
      <w:lvlJc w:val="right"/>
      <w:pPr>
        <w:ind w:left="3958" w:hanging="180"/>
      </w:pPr>
    </w:lvl>
    <w:lvl w:ilvl="6" w:tplc="0416000F" w:tentative="1">
      <w:start w:val="1"/>
      <w:numFmt w:val="decimal"/>
      <w:lvlText w:val="%7."/>
      <w:lvlJc w:val="left"/>
      <w:pPr>
        <w:ind w:left="4678" w:hanging="360"/>
      </w:pPr>
    </w:lvl>
    <w:lvl w:ilvl="7" w:tplc="04160019" w:tentative="1">
      <w:start w:val="1"/>
      <w:numFmt w:val="lowerLetter"/>
      <w:lvlText w:val="%8."/>
      <w:lvlJc w:val="left"/>
      <w:pPr>
        <w:ind w:left="5398" w:hanging="360"/>
      </w:pPr>
    </w:lvl>
    <w:lvl w:ilvl="8" w:tplc="0416001B" w:tentative="1">
      <w:start w:val="1"/>
      <w:numFmt w:val="lowerRoman"/>
      <w:lvlText w:val="%9."/>
      <w:lvlJc w:val="right"/>
      <w:pPr>
        <w:ind w:left="6118" w:hanging="180"/>
      </w:pPr>
    </w:lvl>
  </w:abstractNum>
  <w:abstractNum w:abstractNumId="36" w15:restartNumberingAfterBreak="0">
    <w:nsid w:val="5F0933F0"/>
    <w:multiLevelType w:val="multilevel"/>
    <w:tmpl w:val="2E96AECA"/>
    <w:name w:val="LISTA PADRÃO22222"/>
    <w:lvl w:ilvl="0">
      <w:start w:val="1"/>
      <w:numFmt w:val="decimal"/>
      <w:pStyle w:val="Ttulo1"/>
      <w:lvlText w:val="%1."/>
      <w:lvlJc w:val="left"/>
      <w:pPr>
        <w:tabs>
          <w:tab w:val="num" w:pos="0"/>
        </w:tabs>
        <w:ind w:left="0" w:firstLine="0"/>
      </w:pPr>
      <w:rPr>
        <w:rFonts w:ascii="Calibri Light" w:hAnsi="Calibri Light" w:hint="default"/>
        <w:b/>
        <w:i w:val="0"/>
        <w:sz w:val="22"/>
      </w:rPr>
    </w:lvl>
    <w:lvl w:ilvl="1">
      <w:start w:val="1"/>
      <w:numFmt w:val="decimal"/>
      <w:suff w:val="space"/>
      <w:lvlText w:val="%1.%2."/>
      <w:lvlJc w:val="left"/>
      <w:pPr>
        <w:ind w:left="0" w:firstLine="0"/>
      </w:pPr>
      <w:rPr>
        <w:rFonts w:ascii="Calibri Light" w:hAnsi="Calibri Light" w:hint="default"/>
        <w:b w:val="0"/>
        <w:i w:val="0"/>
        <w:sz w:val="22"/>
      </w:rPr>
    </w:lvl>
    <w:lvl w:ilvl="2">
      <w:start w:val="1"/>
      <w:numFmt w:val="decimal"/>
      <w:lvlText w:val="%1.%2.%3."/>
      <w:lvlJc w:val="left"/>
      <w:pPr>
        <w:ind w:left="0" w:firstLine="0"/>
      </w:pPr>
      <w:rPr>
        <w:rFonts w:ascii="Calibri Light" w:hAnsi="Calibri Light" w:hint="default"/>
        <w:b w:val="0"/>
        <w:i w:val="0"/>
        <w:spacing w:val="0"/>
        <w:sz w:val="22"/>
      </w:rPr>
    </w:lvl>
    <w:lvl w:ilvl="3">
      <w:start w:val="1"/>
      <w:numFmt w:val="decimal"/>
      <w:lvlText w:val="%1.%2.%3.%4."/>
      <w:lvlJc w:val="left"/>
      <w:pPr>
        <w:ind w:left="0" w:firstLine="0"/>
      </w:pPr>
      <w:rPr>
        <w:rFonts w:ascii="Calibri Light" w:hAnsi="Calibri Light" w:hint="default"/>
        <w:b w:val="0"/>
        <w:i w:val="0"/>
        <w:spacing w:val="0"/>
        <w:kern w:val="0"/>
        <w:position w:val="0"/>
        <w:sz w:val="22"/>
      </w:rPr>
    </w:lvl>
    <w:lvl w:ilvl="4">
      <w:start w:val="1"/>
      <w:numFmt w:val="decimal"/>
      <w:lvlText w:val="%1.%2.%3.%4.%5."/>
      <w:lvlJc w:val="left"/>
      <w:pPr>
        <w:ind w:left="0" w:firstLine="0"/>
      </w:pPr>
      <w:rPr>
        <w:rFonts w:ascii="Calibri Light" w:hAnsi="Calibri Light" w:hint="default"/>
        <w:b w:val="0"/>
        <w:i w:val="0"/>
        <w:sz w:val="22"/>
      </w:rPr>
    </w:lvl>
    <w:lvl w:ilvl="5">
      <w:start w:val="1"/>
      <w:numFmt w:val="decimal"/>
      <w:lvlText w:val="%1.%2.%3.%4.%5.%6."/>
      <w:lvlJc w:val="left"/>
      <w:pPr>
        <w:ind w:left="0" w:firstLine="0"/>
      </w:pPr>
      <w:rPr>
        <w:rFonts w:ascii="Calibri Light" w:hAnsi="Calibri Light" w:hint="default"/>
        <w:b w:val="0"/>
        <w:i w:val="0"/>
        <w:sz w:val="22"/>
      </w:rPr>
    </w:lvl>
    <w:lvl w:ilvl="6">
      <w:start w:val="1"/>
      <w:numFmt w:val="decimal"/>
      <w:lvlText w:val="%1.%2.%3.%4.%5.%6.%7."/>
      <w:lvlJc w:val="left"/>
      <w:pPr>
        <w:ind w:left="0" w:firstLine="0"/>
      </w:pPr>
      <w:rPr>
        <w:rFonts w:ascii="Calibri Light" w:hAnsi="Calibri Light" w:hint="default"/>
        <w:b w:val="0"/>
        <w:i w:val="0"/>
        <w:sz w:val="22"/>
      </w:rPr>
    </w:lvl>
    <w:lvl w:ilvl="7">
      <w:start w:val="1"/>
      <w:numFmt w:val="decimal"/>
      <w:lvlText w:val="%1.%2.%3.%4.%5.%6.%7.%8."/>
      <w:lvlJc w:val="left"/>
      <w:pPr>
        <w:ind w:left="0" w:firstLine="0"/>
      </w:pPr>
      <w:rPr>
        <w:rFonts w:ascii="Calibri Light" w:hAnsi="Calibri Light" w:hint="default"/>
        <w:b w:val="0"/>
        <w:i w:val="0"/>
        <w:sz w:val="22"/>
      </w:rPr>
    </w:lvl>
    <w:lvl w:ilvl="8">
      <w:start w:val="1"/>
      <w:numFmt w:val="decimal"/>
      <w:lvlText w:val="%1.%2.%3.%4.%5.%6.%7.%8.%9."/>
      <w:lvlJc w:val="left"/>
      <w:pPr>
        <w:ind w:left="0" w:firstLine="0"/>
      </w:pPr>
      <w:rPr>
        <w:rFonts w:ascii="Calibri Light" w:hAnsi="Calibri Light" w:hint="default"/>
        <w:b w:val="0"/>
        <w:i w:val="0"/>
        <w:sz w:val="22"/>
      </w:rPr>
    </w:lvl>
  </w:abstractNum>
  <w:abstractNum w:abstractNumId="37" w15:restartNumberingAfterBreak="0">
    <w:nsid w:val="5FDD5DE4"/>
    <w:multiLevelType w:val="multilevel"/>
    <w:tmpl w:val="B60C8EE4"/>
    <w:lvl w:ilvl="0">
      <w:start w:val="1"/>
      <w:numFmt w:val="decimal"/>
      <w:lvlText w:val="%1."/>
      <w:lvlJc w:val="left"/>
      <w:pPr>
        <w:tabs>
          <w:tab w:val="num" w:pos="0"/>
        </w:tabs>
        <w:ind w:left="0" w:firstLine="0"/>
      </w:pPr>
      <w:rPr>
        <w:rFonts w:ascii="Calibri Light" w:hAnsi="Calibri Light" w:hint="default"/>
        <w:b/>
        <w:i w:val="0"/>
        <w:sz w:val="22"/>
      </w:rPr>
    </w:lvl>
    <w:lvl w:ilvl="1">
      <w:start w:val="1"/>
      <w:numFmt w:val="decimal"/>
      <w:suff w:val="space"/>
      <w:lvlText w:val="%1.%2."/>
      <w:lvlJc w:val="left"/>
      <w:pPr>
        <w:ind w:left="0" w:firstLine="0"/>
      </w:pPr>
      <w:rPr>
        <w:rFonts w:ascii="Calibri Light" w:hAnsi="Calibri Light" w:hint="default"/>
        <w:b w:val="0"/>
        <w:i w:val="0"/>
        <w:sz w:val="22"/>
      </w:rPr>
    </w:lvl>
    <w:lvl w:ilvl="2">
      <w:start w:val="1"/>
      <w:numFmt w:val="decimal"/>
      <w:lvlText w:val="%1.%2.%3."/>
      <w:lvlJc w:val="left"/>
      <w:pPr>
        <w:ind w:left="0" w:firstLine="0"/>
      </w:pPr>
      <w:rPr>
        <w:rFonts w:ascii="Calibri Light" w:hAnsi="Calibri Light" w:hint="default"/>
        <w:b w:val="0"/>
        <w:i w:val="0"/>
        <w:spacing w:val="0"/>
        <w:sz w:val="22"/>
      </w:rPr>
    </w:lvl>
    <w:lvl w:ilvl="3">
      <w:start w:val="1"/>
      <w:numFmt w:val="decimal"/>
      <w:lvlText w:val="%1.%2.%3.%4."/>
      <w:lvlJc w:val="left"/>
      <w:pPr>
        <w:ind w:left="0" w:firstLine="0"/>
      </w:pPr>
      <w:rPr>
        <w:rFonts w:ascii="Calibri Light" w:hAnsi="Calibri Light" w:hint="default"/>
        <w:b w:val="0"/>
        <w:i w:val="0"/>
        <w:spacing w:val="0"/>
        <w:kern w:val="0"/>
        <w:position w:val="0"/>
        <w:sz w:val="22"/>
      </w:rPr>
    </w:lvl>
    <w:lvl w:ilvl="4">
      <w:start w:val="1"/>
      <w:numFmt w:val="decimal"/>
      <w:lvlText w:val="%1.%2.%3.%4.%5."/>
      <w:lvlJc w:val="left"/>
      <w:pPr>
        <w:ind w:left="0" w:firstLine="0"/>
      </w:pPr>
      <w:rPr>
        <w:rFonts w:ascii="Calibri Light" w:hAnsi="Calibri Light" w:hint="default"/>
        <w:b w:val="0"/>
        <w:i w:val="0"/>
        <w:sz w:val="22"/>
      </w:rPr>
    </w:lvl>
    <w:lvl w:ilvl="5">
      <w:start w:val="1"/>
      <w:numFmt w:val="decimal"/>
      <w:lvlText w:val="%1.%2.%3.%4.%5.%6."/>
      <w:lvlJc w:val="left"/>
      <w:pPr>
        <w:ind w:left="0" w:firstLine="0"/>
      </w:pPr>
      <w:rPr>
        <w:rFonts w:ascii="Calibri Light" w:hAnsi="Calibri Light" w:hint="default"/>
        <w:b w:val="0"/>
        <w:i w:val="0"/>
        <w:sz w:val="22"/>
      </w:rPr>
    </w:lvl>
    <w:lvl w:ilvl="6">
      <w:start w:val="1"/>
      <w:numFmt w:val="decimal"/>
      <w:lvlText w:val="%1.%2.%3.%4.%5.%6.%7."/>
      <w:lvlJc w:val="left"/>
      <w:pPr>
        <w:ind w:left="0" w:firstLine="0"/>
      </w:pPr>
      <w:rPr>
        <w:rFonts w:ascii="Calibri Light" w:hAnsi="Calibri Light" w:hint="default"/>
        <w:b w:val="0"/>
        <w:i w:val="0"/>
        <w:sz w:val="22"/>
      </w:rPr>
    </w:lvl>
    <w:lvl w:ilvl="7">
      <w:start w:val="1"/>
      <w:numFmt w:val="decimal"/>
      <w:lvlText w:val="%1.%2.%3.%4.%5.%6.%7.%8."/>
      <w:lvlJc w:val="left"/>
      <w:pPr>
        <w:ind w:left="0" w:firstLine="0"/>
      </w:pPr>
      <w:rPr>
        <w:rFonts w:ascii="Calibri Light" w:hAnsi="Calibri Light" w:hint="default"/>
        <w:b w:val="0"/>
        <w:i w:val="0"/>
        <w:sz w:val="22"/>
      </w:rPr>
    </w:lvl>
    <w:lvl w:ilvl="8">
      <w:start w:val="1"/>
      <w:numFmt w:val="decimal"/>
      <w:lvlText w:val="%1.%2.%3.%4.%5.%6.%7.%8.%9."/>
      <w:lvlJc w:val="left"/>
      <w:pPr>
        <w:ind w:left="0" w:firstLine="0"/>
      </w:pPr>
      <w:rPr>
        <w:rFonts w:ascii="Calibri Light" w:hAnsi="Calibri Light" w:hint="default"/>
        <w:b w:val="0"/>
        <w:i w:val="0"/>
        <w:sz w:val="22"/>
      </w:rPr>
    </w:lvl>
  </w:abstractNum>
  <w:abstractNum w:abstractNumId="38" w15:restartNumberingAfterBreak="0">
    <w:nsid w:val="68B77C8B"/>
    <w:multiLevelType w:val="multilevel"/>
    <w:tmpl w:val="955A4B8E"/>
    <w:lvl w:ilvl="0">
      <w:start w:val="1"/>
      <w:numFmt w:val="decimal"/>
      <w:lvlText w:val="%1."/>
      <w:lvlJc w:val="left"/>
      <w:pPr>
        <w:ind w:left="360" w:hanging="360"/>
      </w:pPr>
    </w:lvl>
    <w:lvl w:ilvl="1">
      <w:start w:val="1"/>
      <w:numFmt w:val="decimal"/>
      <w:lvlText w:val="%1.%2."/>
      <w:lvlJc w:val="left"/>
      <w:pPr>
        <w:ind w:left="792" w:hanging="432"/>
      </w:pPr>
      <w:rPr>
        <w:b w:val="0"/>
      </w:rPr>
    </w:lvl>
    <w:lvl w:ilvl="2">
      <w:start w:val="1"/>
      <w:numFmt w:val="lowerLetter"/>
      <w:lvlText w:val="%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6A7313CC"/>
    <w:multiLevelType w:val="multilevel"/>
    <w:tmpl w:val="955A4B8E"/>
    <w:lvl w:ilvl="0">
      <w:start w:val="1"/>
      <w:numFmt w:val="decimal"/>
      <w:lvlText w:val="%1."/>
      <w:lvlJc w:val="left"/>
      <w:pPr>
        <w:ind w:left="360" w:hanging="360"/>
      </w:pPr>
    </w:lvl>
    <w:lvl w:ilvl="1">
      <w:start w:val="1"/>
      <w:numFmt w:val="decimal"/>
      <w:lvlText w:val="%1.%2."/>
      <w:lvlJc w:val="left"/>
      <w:pPr>
        <w:ind w:left="792" w:hanging="432"/>
      </w:pPr>
      <w:rPr>
        <w:b w:val="0"/>
      </w:rPr>
    </w:lvl>
    <w:lvl w:ilvl="2">
      <w:start w:val="1"/>
      <w:numFmt w:val="lowerLetter"/>
      <w:lvlText w:val="%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6EB61547"/>
    <w:multiLevelType w:val="hybridMultilevel"/>
    <w:tmpl w:val="3ABCBC2C"/>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1" w15:restartNumberingAfterBreak="0">
    <w:nsid w:val="70CC213F"/>
    <w:multiLevelType w:val="hybridMultilevel"/>
    <w:tmpl w:val="5518F5E0"/>
    <w:lvl w:ilvl="0" w:tplc="48149FE8">
      <w:start w:val="1"/>
      <w:numFmt w:val="decimal"/>
      <w:lvlText w:val="%1."/>
      <w:lvlJc w:val="left"/>
      <w:pPr>
        <w:ind w:left="720" w:hanging="360"/>
      </w:pPr>
      <w:rPr>
        <w:rFonts w:asciiTheme="majorHAnsi" w:eastAsia="Arial" w:hAnsiTheme="majorHAnsi" w:cstheme="majorHAnsi" w:hint="default"/>
      </w:rPr>
    </w:lvl>
    <w:lvl w:ilvl="1" w:tplc="04160003">
      <w:start w:val="1"/>
      <w:numFmt w:val="bullet"/>
      <w:lvlText w:val="o"/>
      <w:lvlJc w:val="left"/>
      <w:pPr>
        <w:ind w:left="1440" w:hanging="360"/>
      </w:pPr>
      <w:rPr>
        <w:rFonts w:ascii="Courier New" w:hAnsi="Courier New" w:cs="Courier New" w:hint="default"/>
      </w:rPr>
    </w:lvl>
    <w:lvl w:ilvl="2" w:tplc="0416000D">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2" w15:restartNumberingAfterBreak="0">
    <w:nsid w:val="7838447A"/>
    <w:multiLevelType w:val="multilevel"/>
    <w:tmpl w:val="9ACAAED8"/>
    <w:lvl w:ilvl="0">
      <w:start w:val="1"/>
      <w:numFmt w:val="decimal"/>
      <w:lvlText w:val="%1."/>
      <w:lvlJc w:val="left"/>
      <w:pPr>
        <w:ind w:left="360" w:hanging="360"/>
      </w:pPr>
    </w:lvl>
    <w:lvl w:ilvl="1">
      <w:start w:val="1"/>
      <w:numFmt w:val="decimal"/>
      <w:lvlText w:val="%1.%2."/>
      <w:lvlJc w:val="left"/>
      <w:pPr>
        <w:ind w:left="1142" w:hanging="432"/>
      </w:pPr>
      <w:rPr>
        <w:b w:val="0"/>
      </w:rPr>
    </w:lvl>
    <w:lvl w:ilvl="2">
      <w:start w:val="1"/>
      <w:numFmt w:val="lowerLetter"/>
      <w:lvlText w:val="%3."/>
      <w:lvlJc w:val="left"/>
      <w:pPr>
        <w:ind w:left="1224" w:hanging="504"/>
      </w:pPr>
    </w:lvl>
    <w:lvl w:ilvl="3">
      <w:start w:val="1"/>
      <w:numFmt w:val="bullet"/>
      <w:lvlText w:val=""/>
      <w:lvlJc w:val="left"/>
      <w:pPr>
        <w:ind w:left="1728" w:hanging="648"/>
      </w:pPr>
      <w:rPr>
        <w:rFonts w:ascii="Symbol" w:hAnsi="Symbol" w:hint="default"/>
      </w:rPr>
    </w:lvl>
    <w:lvl w:ilvl="4">
      <w:start w:val="1"/>
      <w:numFmt w:val="bullet"/>
      <w:lvlText w:val=""/>
      <w:lvlJc w:val="left"/>
      <w:pPr>
        <w:ind w:left="2232" w:hanging="792"/>
      </w:pPr>
      <w:rPr>
        <w:rFonts w:ascii="Wingdings" w:hAnsi="Wingdings" w:hint="default"/>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799809AF"/>
    <w:multiLevelType w:val="hybridMultilevel"/>
    <w:tmpl w:val="DA2A1950"/>
    <w:lvl w:ilvl="0" w:tplc="0416000F">
      <w:start w:val="1"/>
      <w:numFmt w:val="decimal"/>
      <w:lvlText w:val="%1."/>
      <w:lvlJc w:val="left"/>
      <w:pPr>
        <w:ind w:left="1003" w:hanging="360"/>
      </w:pPr>
    </w:lvl>
    <w:lvl w:ilvl="1" w:tplc="04160019">
      <w:start w:val="1"/>
      <w:numFmt w:val="lowerLetter"/>
      <w:lvlText w:val="%2."/>
      <w:lvlJc w:val="left"/>
      <w:pPr>
        <w:ind w:left="1723" w:hanging="360"/>
      </w:pPr>
    </w:lvl>
    <w:lvl w:ilvl="2" w:tplc="0416001B" w:tentative="1">
      <w:start w:val="1"/>
      <w:numFmt w:val="lowerRoman"/>
      <w:lvlText w:val="%3."/>
      <w:lvlJc w:val="right"/>
      <w:pPr>
        <w:ind w:left="2443" w:hanging="180"/>
      </w:pPr>
    </w:lvl>
    <w:lvl w:ilvl="3" w:tplc="0416000F" w:tentative="1">
      <w:start w:val="1"/>
      <w:numFmt w:val="decimal"/>
      <w:lvlText w:val="%4."/>
      <w:lvlJc w:val="left"/>
      <w:pPr>
        <w:ind w:left="3163" w:hanging="360"/>
      </w:pPr>
    </w:lvl>
    <w:lvl w:ilvl="4" w:tplc="04160019" w:tentative="1">
      <w:start w:val="1"/>
      <w:numFmt w:val="lowerLetter"/>
      <w:lvlText w:val="%5."/>
      <w:lvlJc w:val="left"/>
      <w:pPr>
        <w:ind w:left="3883" w:hanging="360"/>
      </w:pPr>
    </w:lvl>
    <w:lvl w:ilvl="5" w:tplc="0416001B" w:tentative="1">
      <w:start w:val="1"/>
      <w:numFmt w:val="lowerRoman"/>
      <w:lvlText w:val="%6."/>
      <w:lvlJc w:val="right"/>
      <w:pPr>
        <w:ind w:left="4603" w:hanging="180"/>
      </w:pPr>
    </w:lvl>
    <w:lvl w:ilvl="6" w:tplc="0416000F" w:tentative="1">
      <w:start w:val="1"/>
      <w:numFmt w:val="decimal"/>
      <w:lvlText w:val="%7."/>
      <w:lvlJc w:val="left"/>
      <w:pPr>
        <w:ind w:left="5323" w:hanging="360"/>
      </w:pPr>
    </w:lvl>
    <w:lvl w:ilvl="7" w:tplc="04160019" w:tentative="1">
      <w:start w:val="1"/>
      <w:numFmt w:val="lowerLetter"/>
      <w:lvlText w:val="%8."/>
      <w:lvlJc w:val="left"/>
      <w:pPr>
        <w:ind w:left="6043" w:hanging="360"/>
      </w:pPr>
    </w:lvl>
    <w:lvl w:ilvl="8" w:tplc="0416001B" w:tentative="1">
      <w:start w:val="1"/>
      <w:numFmt w:val="lowerRoman"/>
      <w:lvlText w:val="%9."/>
      <w:lvlJc w:val="right"/>
      <w:pPr>
        <w:ind w:left="6763" w:hanging="180"/>
      </w:pPr>
    </w:lvl>
  </w:abstractNum>
  <w:abstractNum w:abstractNumId="44" w15:restartNumberingAfterBreak="0">
    <w:nsid w:val="79B569C4"/>
    <w:multiLevelType w:val="multilevel"/>
    <w:tmpl w:val="4F9CA668"/>
    <w:name w:val="LISTA PADRÃO2"/>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45" w15:restartNumberingAfterBreak="0">
    <w:nsid w:val="7B0B1C31"/>
    <w:multiLevelType w:val="multilevel"/>
    <w:tmpl w:val="955A4B8E"/>
    <w:lvl w:ilvl="0">
      <w:start w:val="1"/>
      <w:numFmt w:val="decimal"/>
      <w:lvlText w:val="%1."/>
      <w:lvlJc w:val="left"/>
      <w:pPr>
        <w:ind w:left="360" w:hanging="360"/>
      </w:pPr>
    </w:lvl>
    <w:lvl w:ilvl="1">
      <w:start w:val="1"/>
      <w:numFmt w:val="decimal"/>
      <w:lvlText w:val="%1.%2."/>
      <w:lvlJc w:val="left"/>
      <w:pPr>
        <w:ind w:left="792" w:hanging="432"/>
      </w:pPr>
      <w:rPr>
        <w:b w:val="0"/>
      </w:rPr>
    </w:lvl>
    <w:lvl w:ilvl="2">
      <w:start w:val="1"/>
      <w:numFmt w:val="lowerLetter"/>
      <w:lvlText w:val="%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15:restartNumberingAfterBreak="0">
    <w:nsid w:val="7DC4130F"/>
    <w:multiLevelType w:val="hybridMultilevel"/>
    <w:tmpl w:val="D93A157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7" w15:restartNumberingAfterBreak="0">
    <w:nsid w:val="7FC2777E"/>
    <w:multiLevelType w:val="multilevel"/>
    <w:tmpl w:val="0416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12"/>
  </w:num>
  <w:num w:numId="2">
    <w:abstractNumId w:val="6"/>
  </w:num>
  <w:num w:numId="3">
    <w:abstractNumId w:val="23"/>
  </w:num>
  <w:num w:numId="4">
    <w:abstractNumId w:val="2"/>
  </w:num>
  <w:num w:numId="5">
    <w:abstractNumId w:val="30"/>
  </w:num>
  <w:num w:numId="6">
    <w:abstractNumId w:val="26"/>
  </w:num>
  <w:num w:numId="7">
    <w:abstractNumId w:val="44"/>
  </w:num>
  <w:num w:numId="8">
    <w:abstractNumId w:val="28"/>
  </w:num>
  <w:num w:numId="9">
    <w:abstractNumId w:val="24"/>
  </w:num>
  <w:num w:numId="10">
    <w:abstractNumId w:val="31"/>
  </w:num>
  <w:num w:numId="11">
    <w:abstractNumId w:val="9"/>
  </w:num>
  <w:num w:numId="12">
    <w:abstractNumId w:val="27"/>
  </w:num>
  <w:num w:numId="1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
    <w:lvlOverride w:ilvl="0">
      <w:lvl w:ilvl="0">
        <w:start w:val="1"/>
        <w:numFmt w:val="decimal"/>
        <w:lvlText w:val="%1."/>
        <w:lvlJc w:val="left"/>
        <w:pPr>
          <w:ind w:left="0" w:firstLine="0"/>
        </w:pPr>
        <w:rPr>
          <w:rFonts w:ascii="Calibri Light" w:hAnsi="Calibri Light" w:hint="default"/>
          <w:b/>
          <w:i w:val="0"/>
          <w:sz w:val="22"/>
        </w:rPr>
      </w:lvl>
    </w:lvlOverride>
    <w:lvlOverride w:ilvl="1">
      <w:lvl w:ilvl="1">
        <w:start w:val="1"/>
        <w:numFmt w:val="decimal"/>
        <w:pStyle w:val="PADRONLLC"/>
        <w:suff w:val="space"/>
        <w:lvlText w:val="%1.%2."/>
        <w:lvlJc w:val="left"/>
        <w:pPr>
          <w:ind w:left="0" w:firstLine="0"/>
        </w:pPr>
        <w:rPr>
          <w:rFonts w:ascii="Calibri Light" w:hAnsi="Calibri Light" w:hint="default"/>
          <w:b w:val="0"/>
          <w:i w:val="0"/>
          <w:sz w:val="22"/>
        </w:rPr>
      </w:lvl>
    </w:lvlOverride>
    <w:lvlOverride w:ilvl="2">
      <w:lvl w:ilvl="2">
        <w:start w:val="1"/>
        <w:numFmt w:val="decimal"/>
        <w:lvlText w:val="%1.%2.%3."/>
        <w:lvlJc w:val="left"/>
        <w:pPr>
          <w:ind w:left="0" w:firstLine="0"/>
        </w:pPr>
        <w:rPr>
          <w:rFonts w:ascii="Calibri Light" w:hAnsi="Calibri Light" w:hint="default"/>
          <w:b w:val="0"/>
          <w:i w:val="0"/>
          <w:spacing w:val="0"/>
          <w:sz w:val="22"/>
        </w:rPr>
      </w:lvl>
    </w:lvlOverride>
    <w:lvlOverride w:ilvl="3">
      <w:lvl w:ilvl="3">
        <w:start w:val="1"/>
        <w:numFmt w:val="decimal"/>
        <w:lvlText w:val="%1.%2.%3.%4."/>
        <w:lvlJc w:val="left"/>
        <w:pPr>
          <w:ind w:left="0" w:firstLine="0"/>
        </w:pPr>
        <w:rPr>
          <w:rFonts w:ascii="Calibri Light" w:hAnsi="Calibri Light" w:hint="default"/>
          <w:b w:val="0"/>
          <w:i w:val="0"/>
          <w:spacing w:val="0"/>
          <w:kern w:val="0"/>
          <w:position w:val="0"/>
          <w:sz w:val="22"/>
        </w:rPr>
      </w:lvl>
    </w:lvlOverride>
    <w:lvlOverride w:ilvl="4">
      <w:lvl w:ilvl="4">
        <w:start w:val="1"/>
        <w:numFmt w:val="decimal"/>
        <w:lvlText w:val="%1.%2.%3.%4.%5."/>
        <w:lvlJc w:val="left"/>
        <w:pPr>
          <w:ind w:left="0" w:firstLine="0"/>
        </w:pPr>
        <w:rPr>
          <w:rFonts w:ascii="Calibri Light" w:hAnsi="Calibri Light" w:hint="default"/>
          <w:b w:val="0"/>
          <w:i w:val="0"/>
          <w:sz w:val="22"/>
        </w:rPr>
      </w:lvl>
    </w:lvlOverride>
    <w:lvlOverride w:ilvl="5">
      <w:lvl w:ilvl="5">
        <w:start w:val="1"/>
        <w:numFmt w:val="decimal"/>
        <w:lvlText w:val="%1.%2.%3.%4.%5.%6."/>
        <w:lvlJc w:val="left"/>
        <w:pPr>
          <w:ind w:left="0" w:firstLine="0"/>
        </w:pPr>
        <w:rPr>
          <w:rFonts w:ascii="Calibri Light" w:hAnsi="Calibri Light" w:hint="default"/>
          <w:b w:val="0"/>
          <w:i w:val="0"/>
          <w:sz w:val="22"/>
        </w:rPr>
      </w:lvl>
    </w:lvlOverride>
    <w:lvlOverride w:ilvl="6">
      <w:lvl w:ilvl="6">
        <w:start w:val="1"/>
        <w:numFmt w:val="decimal"/>
        <w:lvlText w:val="%1.%2.%3.%4.%5.%6.%7."/>
        <w:lvlJc w:val="left"/>
        <w:pPr>
          <w:ind w:left="0" w:firstLine="0"/>
        </w:pPr>
        <w:rPr>
          <w:rFonts w:ascii="Calibri Light" w:hAnsi="Calibri Light" w:hint="default"/>
          <w:b w:val="0"/>
          <w:i w:val="0"/>
          <w:sz w:val="22"/>
        </w:rPr>
      </w:lvl>
    </w:lvlOverride>
    <w:lvlOverride w:ilvl="7">
      <w:lvl w:ilvl="7">
        <w:start w:val="1"/>
        <w:numFmt w:val="decimal"/>
        <w:lvlText w:val="%1.%2.%3.%4.%5.%6.%7.%8."/>
        <w:lvlJc w:val="left"/>
        <w:pPr>
          <w:ind w:left="0" w:firstLine="0"/>
        </w:pPr>
        <w:rPr>
          <w:rFonts w:ascii="Calibri Light" w:hAnsi="Calibri Light" w:hint="default"/>
          <w:b w:val="0"/>
          <w:i w:val="0"/>
          <w:sz w:val="22"/>
        </w:rPr>
      </w:lvl>
    </w:lvlOverride>
    <w:lvlOverride w:ilvl="8">
      <w:lvl w:ilvl="8">
        <w:start w:val="1"/>
        <w:numFmt w:val="decimal"/>
        <w:lvlText w:val="%1.%2.%3.%4.%5.%6.%7.%8.%9."/>
        <w:lvlJc w:val="left"/>
        <w:pPr>
          <w:ind w:left="0" w:firstLine="0"/>
        </w:pPr>
        <w:rPr>
          <w:rFonts w:ascii="Calibri Light" w:hAnsi="Calibri Light" w:hint="default"/>
          <w:b w:val="0"/>
          <w:i w:val="0"/>
          <w:sz w:val="22"/>
        </w:rPr>
      </w:lvl>
    </w:lvlOverride>
  </w:num>
  <w:num w:numId="15">
    <w:abstractNumId w:val="36"/>
  </w:num>
  <w:num w:numId="16">
    <w:abstractNumId w:val="8"/>
  </w:num>
  <w:num w:numId="17">
    <w:abstractNumId w:val="15"/>
  </w:num>
  <w:num w:numId="18">
    <w:abstractNumId w:val="5"/>
  </w:num>
  <w:num w:numId="19">
    <w:abstractNumId w:val="33"/>
  </w:num>
  <w:num w:numId="20">
    <w:abstractNumId w:val="37"/>
  </w:num>
  <w:num w:numId="21">
    <w:abstractNumId w:val="1"/>
  </w:num>
  <w:num w:numId="2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3"/>
  </w:num>
  <w:num w:numId="24">
    <w:abstractNumId w:val="18"/>
  </w:num>
  <w:num w:numId="25">
    <w:abstractNumId w:val="46"/>
  </w:num>
  <w:num w:numId="26">
    <w:abstractNumId w:val="14"/>
  </w:num>
  <w:num w:numId="27">
    <w:abstractNumId w:val="47"/>
  </w:num>
  <w:num w:numId="28">
    <w:abstractNumId w:val="10"/>
  </w:num>
  <w:num w:numId="29">
    <w:abstractNumId w:val="19"/>
  </w:num>
  <w:num w:numId="30">
    <w:abstractNumId w:val="0"/>
  </w:num>
  <w:num w:numId="31">
    <w:abstractNumId w:val="35"/>
  </w:num>
  <w:num w:numId="32">
    <w:abstractNumId w:val="41"/>
  </w:num>
  <w:num w:numId="33">
    <w:abstractNumId w:val="21"/>
  </w:num>
  <w:num w:numId="34">
    <w:abstractNumId w:val="25"/>
  </w:num>
  <w:num w:numId="35">
    <w:abstractNumId w:val="40"/>
  </w:num>
  <w:num w:numId="36">
    <w:abstractNumId w:val="32"/>
  </w:num>
  <w:num w:numId="3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3"/>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2"/>
    <w:lvlOverride w:ilvl="0">
      <w:startOverride w:val="1"/>
    </w:lvlOverride>
    <w:lvlOverride w:ilvl="1">
      <w:startOverride w:val="1"/>
    </w:lvlOverride>
    <w:lvlOverride w:ilvl="2">
      <w:startOverride w:val="1"/>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5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851"/>
  <w:hyphenationZone w:val="425"/>
  <w:characterSpacingControl w:val="doNotCompress"/>
  <w:hdrShapeDefaults>
    <o:shapedefaults v:ext="edit" spidmax="3481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6114"/>
    <w:rsid w:val="000007C3"/>
    <w:rsid w:val="000133AE"/>
    <w:rsid w:val="00015BED"/>
    <w:rsid w:val="000239A6"/>
    <w:rsid w:val="000378C1"/>
    <w:rsid w:val="00045301"/>
    <w:rsid w:val="00072BFB"/>
    <w:rsid w:val="00083E67"/>
    <w:rsid w:val="00085EAB"/>
    <w:rsid w:val="00090196"/>
    <w:rsid w:val="00095118"/>
    <w:rsid w:val="00096378"/>
    <w:rsid w:val="000A0369"/>
    <w:rsid w:val="000A6750"/>
    <w:rsid w:val="000B3D5C"/>
    <w:rsid w:val="000B43FB"/>
    <w:rsid w:val="000D20DC"/>
    <w:rsid w:val="000E223C"/>
    <w:rsid w:val="000E33AF"/>
    <w:rsid w:val="000F4C19"/>
    <w:rsid w:val="000F5D89"/>
    <w:rsid w:val="000F7847"/>
    <w:rsid w:val="00103DF1"/>
    <w:rsid w:val="00113C02"/>
    <w:rsid w:val="00121B61"/>
    <w:rsid w:val="00151B86"/>
    <w:rsid w:val="00153644"/>
    <w:rsid w:val="0016251A"/>
    <w:rsid w:val="00162F7A"/>
    <w:rsid w:val="0016422F"/>
    <w:rsid w:val="00187FB3"/>
    <w:rsid w:val="001A6BD7"/>
    <w:rsid w:val="001B5296"/>
    <w:rsid w:val="001C2989"/>
    <w:rsid w:val="001D3A3C"/>
    <w:rsid w:val="001E77C8"/>
    <w:rsid w:val="001E7EA5"/>
    <w:rsid w:val="001F0705"/>
    <w:rsid w:val="001F0BB4"/>
    <w:rsid w:val="001F3E6B"/>
    <w:rsid w:val="0021306B"/>
    <w:rsid w:val="00220CC3"/>
    <w:rsid w:val="00232149"/>
    <w:rsid w:val="002446A6"/>
    <w:rsid w:val="00254173"/>
    <w:rsid w:val="00260F69"/>
    <w:rsid w:val="00263B13"/>
    <w:rsid w:val="002701B5"/>
    <w:rsid w:val="002719F3"/>
    <w:rsid w:val="002A136E"/>
    <w:rsid w:val="002C3F6A"/>
    <w:rsid w:val="002C4ACF"/>
    <w:rsid w:val="002C58B6"/>
    <w:rsid w:val="002C645A"/>
    <w:rsid w:val="002E1D6D"/>
    <w:rsid w:val="002F4640"/>
    <w:rsid w:val="00306FA8"/>
    <w:rsid w:val="003120F2"/>
    <w:rsid w:val="00321134"/>
    <w:rsid w:val="00324970"/>
    <w:rsid w:val="00335790"/>
    <w:rsid w:val="00341008"/>
    <w:rsid w:val="0034333D"/>
    <w:rsid w:val="00345710"/>
    <w:rsid w:val="00347F08"/>
    <w:rsid w:val="00354186"/>
    <w:rsid w:val="003726C0"/>
    <w:rsid w:val="003A7F80"/>
    <w:rsid w:val="003C03A4"/>
    <w:rsid w:val="003D3EFD"/>
    <w:rsid w:val="003E2E7E"/>
    <w:rsid w:val="003F3C8C"/>
    <w:rsid w:val="003F521A"/>
    <w:rsid w:val="00410543"/>
    <w:rsid w:val="00413D4C"/>
    <w:rsid w:val="00415CA0"/>
    <w:rsid w:val="00417419"/>
    <w:rsid w:val="004238CA"/>
    <w:rsid w:val="004275D2"/>
    <w:rsid w:val="00430BDE"/>
    <w:rsid w:val="00436BE8"/>
    <w:rsid w:val="0043714A"/>
    <w:rsid w:val="004432BC"/>
    <w:rsid w:val="00455966"/>
    <w:rsid w:val="00465B48"/>
    <w:rsid w:val="00465D39"/>
    <w:rsid w:val="0046746B"/>
    <w:rsid w:val="0046766F"/>
    <w:rsid w:val="00476E4B"/>
    <w:rsid w:val="004A0A5D"/>
    <w:rsid w:val="004A4E4B"/>
    <w:rsid w:val="004A6C64"/>
    <w:rsid w:val="004B6905"/>
    <w:rsid w:val="004D7A92"/>
    <w:rsid w:val="004F39CE"/>
    <w:rsid w:val="004F7164"/>
    <w:rsid w:val="0050390A"/>
    <w:rsid w:val="0050635F"/>
    <w:rsid w:val="0051257D"/>
    <w:rsid w:val="005145FB"/>
    <w:rsid w:val="0052187E"/>
    <w:rsid w:val="00526D6F"/>
    <w:rsid w:val="00537332"/>
    <w:rsid w:val="00543BCF"/>
    <w:rsid w:val="00566DBE"/>
    <w:rsid w:val="005814D0"/>
    <w:rsid w:val="005821DA"/>
    <w:rsid w:val="0059429F"/>
    <w:rsid w:val="005A5872"/>
    <w:rsid w:val="005C5A42"/>
    <w:rsid w:val="005E39B5"/>
    <w:rsid w:val="005F023E"/>
    <w:rsid w:val="005F4BBF"/>
    <w:rsid w:val="00605F62"/>
    <w:rsid w:val="00612E13"/>
    <w:rsid w:val="006155B7"/>
    <w:rsid w:val="006232F4"/>
    <w:rsid w:val="00625309"/>
    <w:rsid w:val="0063416E"/>
    <w:rsid w:val="0064619F"/>
    <w:rsid w:val="00647352"/>
    <w:rsid w:val="0065077E"/>
    <w:rsid w:val="006527D7"/>
    <w:rsid w:val="00664F70"/>
    <w:rsid w:val="006709F4"/>
    <w:rsid w:val="00672AF0"/>
    <w:rsid w:val="006751F8"/>
    <w:rsid w:val="006877F3"/>
    <w:rsid w:val="006902FD"/>
    <w:rsid w:val="00692018"/>
    <w:rsid w:val="00697760"/>
    <w:rsid w:val="006B5D75"/>
    <w:rsid w:val="006E1BBC"/>
    <w:rsid w:val="006F2060"/>
    <w:rsid w:val="00706712"/>
    <w:rsid w:val="00715E66"/>
    <w:rsid w:val="00725737"/>
    <w:rsid w:val="00726C41"/>
    <w:rsid w:val="00727284"/>
    <w:rsid w:val="00743864"/>
    <w:rsid w:val="007444E8"/>
    <w:rsid w:val="00746073"/>
    <w:rsid w:val="00746204"/>
    <w:rsid w:val="00747F1B"/>
    <w:rsid w:val="00754CF6"/>
    <w:rsid w:val="00756386"/>
    <w:rsid w:val="00760F62"/>
    <w:rsid w:val="0076271E"/>
    <w:rsid w:val="0077048D"/>
    <w:rsid w:val="00786011"/>
    <w:rsid w:val="00793F32"/>
    <w:rsid w:val="007C2309"/>
    <w:rsid w:val="007C7EDE"/>
    <w:rsid w:val="007D03E6"/>
    <w:rsid w:val="007D3A4A"/>
    <w:rsid w:val="007E0100"/>
    <w:rsid w:val="007E0DAB"/>
    <w:rsid w:val="007E4524"/>
    <w:rsid w:val="007E7E1B"/>
    <w:rsid w:val="007F0BE4"/>
    <w:rsid w:val="007F3E99"/>
    <w:rsid w:val="0080378D"/>
    <w:rsid w:val="00805B27"/>
    <w:rsid w:val="008128F4"/>
    <w:rsid w:val="00814052"/>
    <w:rsid w:val="00817E20"/>
    <w:rsid w:val="0082549A"/>
    <w:rsid w:val="008278A7"/>
    <w:rsid w:val="0084580A"/>
    <w:rsid w:val="00851037"/>
    <w:rsid w:val="008524A3"/>
    <w:rsid w:val="00854D23"/>
    <w:rsid w:val="0086087F"/>
    <w:rsid w:val="00875632"/>
    <w:rsid w:val="00880A59"/>
    <w:rsid w:val="00892D7A"/>
    <w:rsid w:val="008C0BF8"/>
    <w:rsid w:val="008D3C69"/>
    <w:rsid w:val="008E7E7F"/>
    <w:rsid w:val="008F65FC"/>
    <w:rsid w:val="0090621F"/>
    <w:rsid w:val="00916324"/>
    <w:rsid w:val="009231CA"/>
    <w:rsid w:val="009361B3"/>
    <w:rsid w:val="00951A34"/>
    <w:rsid w:val="00951AF4"/>
    <w:rsid w:val="00955E61"/>
    <w:rsid w:val="009626D6"/>
    <w:rsid w:val="00976DEE"/>
    <w:rsid w:val="00983A5A"/>
    <w:rsid w:val="00984A63"/>
    <w:rsid w:val="00985853"/>
    <w:rsid w:val="00986DE1"/>
    <w:rsid w:val="00990F1D"/>
    <w:rsid w:val="00991D81"/>
    <w:rsid w:val="009C2501"/>
    <w:rsid w:val="009D2513"/>
    <w:rsid w:val="009D5C5D"/>
    <w:rsid w:val="00A003A1"/>
    <w:rsid w:val="00A10A81"/>
    <w:rsid w:val="00A16D8E"/>
    <w:rsid w:val="00A17059"/>
    <w:rsid w:val="00A20260"/>
    <w:rsid w:val="00A31C05"/>
    <w:rsid w:val="00A36C5C"/>
    <w:rsid w:val="00A40E88"/>
    <w:rsid w:val="00A514B1"/>
    <w:rsid w:val="00A55196"/>
    <w:rsid w:val="00A56A1F"/>
    <w:rsid w:val="00A61926"/>
    <w:rsid w:val="00A751FA"/>
    <w:rsid w:val="00A84D14"/>
    <w:rsid w:val="00A8545E"/>
    <w:rsid w:val="00A92F5F"/>
    <w:rsid w:val="00AC11E1"/>
    <w:rsid w:val="00AC1699"/>
    <w:rsid w:val="00AD3701"/>
    <w:rsid w:val="00AE2069"/>
    <w:rsid w:val="00AE316B"/>
    <w:rsid w:val="00AF4DD5"/>
    <w:rsid w:val="00AF7050"/>
    <w:rsid w:val="00AF7668"/>
    <w:rsid w:val="00B02AE0"/>
    <w:rsid w:val="00B22D2F"/>
    <w:rsid w:val="00B347A9"/>
    <w:rsid w:val="00B364F5"/>
    <w:rsid w:val="00B42A02"/>
    <w:rsid w:val="00B44DC4"/>
    <w:rsid w:val="00B459D9"/>
    <w:rsid w:val="00B46114"/>
    <w:rsid w:val="00B53706"/>
    <w:rsid w:val="00B54E2A"/>
    <w:rsid w:val="00B56642"/>
    <w:rsid w:val="00B60737"/>
    <w:rsid w:val="00B630E9"/>
    <w:rsid w:val="00B672F5"/>
    <w:rsid w:val="00B70208"/>
    <w:rsid w:val="00B76CE0"/>
    <w:rsid w:val="00B82647"/>
    <w:rsid w:val="00B931BB"/>
    <w:rsid w:val="00BA1E0A"/>
    <w:rsid w:val="00BA3E4E"/>
    <w:rsid w:val="00BB1E8F"/>
    <w:rsid w:val="00BD7E4C"/>
    <w:rsid w:val="00BE0D9C"/>
    <w:rsid w:val="00BF4B92"/>
    <w:rsid w:val="00BF65EF"/>
    <w:rsid w:val="00C14E47"/>
    <w:rsid w:val="00C43685"/>
    <w:rsid w:val="00C44AE5"/>
    <w:rsid w:val="00C53331"/>
    <w:rsid w:val="00C543AA"/>
    <w:rsid w:val="00C54A35"/>
    <w:rsid w:val="00C57684"/>
    <w:rsid w:val="00C66FB4"/>
    <w:rsid w:val="00C70BCB"/>
    <w:rsid w:val="00C720D4"/>
    <w:rsid w:val="00C7267B"/>
    <w:rsid w:val="00C842E0"/>
    <w:rsid w:val="00C84851"/>
    <w:rsid w:val="00C87179"/>
    <w:rsid w:val="00C97140"/>
    <w:rsid w:val="00CA1FAD"/>
    <w:rsid w:val="00CB45D6"/>
    <w:rsid w:val="00CB628B"/>
    <w:rsid w:val="00CD3C2D"/>
    <w:rsid w:val="00CF2666"/>
    <w:rsid w:val="00CF619B"/>
    <w:rsid w:val="00D031BB"/>
    <w:rsid w:val="00D21260"/>
    <w:rsid w:val="00D24D34"/>
    <w:rsid w:val="00D32DB5"/>
    <w:rsid w:val="00D46920"/>
    <w:rsid w:val="00D51239"/>
    <w:rsid w:val="00D5368D"/>
    <w:rsid w:val="00D57F70"/>
    <w:rsid w:val="00D63D9D"/>
    <w:rsid w:val="00D6621A"/>
    <w:rsid w:val="00D70B9B"/>
    <w:rsid w:val="00D7550D"/>
    <w:rsid w:val="00D85400"/>
    <w:rsid w:val="00D921D9"/>
    <w:rsid w:val="00D93F88"/>
    <w:rsid w:val="00D94244"/>
    <w:rsid w:val="00DA301C"/>
    <w:rsid w:val="00DA3DD4"/>
    <w:rsid w:val="00DB2084"/>
    <w:rsid w:val="00DB5A06"/>
    <w:rsid w:val="00DC2BE7"/>
    <w:rsid w:val="00DC4EAB"/>
    <w:rsid w:val="00DD03C9"/>
    <w:rsid w:val="00DD0F0A"/>
    <w:rsid w:val="00DD66CD"/>
    <w:rsid w:val="00DD7F88"/>
    <w:rsid w:val="00DE567E"/>
    <w:rsid w:val="00DE6B48"/>
    <w:rsid w:val="00E05A93"/>
    <w:rsid w:val="00E12293"/>
    <w:rsid w:val="00E22D10"/>
    <w:rsid w:val="00E307B5"/>
    <w:rsid w:val="00E404FF"/>
    <w:rsid w:val="00E465AE"/>
    <w:rsid w:val="00E503EF"/>
    <w:rsid w:val="00E560BC"/>
    <w:rsid w:val="00E7044B"/>
    <w:rsid w:val="00E70F4E"/>
    <w:rsid w:val="00E76FC3"/>
    <w:rsid w:val="00E931F7"/>
    <w:rsid w:val="00EA3850"/>
    <w:rsid w:val="00EB0425"/>
    <w:rsid w:val="00EC0F20"/>
    <w:rsid w:val="00EC1171"/>
    <w:rsid w:val="00EC2B3C"/>
    <w:rsid w:val="00EC58BF"/>
    <w:rsid w:val="00ED3176"/>
    <w:rsid w:val="00EE1C2C"/>
    <w:rsid w:val="00EE5B9B"/>
    <w:rsid w:val="00EE5F08"/>
    <w:rsid w:val="00EE6B9B"/>
    <w:rsid w:val="00EE798F"/>
    <w:rsid w:val="00EF2853"/>
    <w:rsid w:val="00EF44B8"/>
    <w:rsid w:val="00F00B83"/>
    <w:rsid w:val="00F0425C"/>
    <w:rsid w:val="00F060A1"/>
    <w:rsid w:val="00F06660"/>
    <w:rsid w:val="00F0748C"/>
    <w:rsid w:val="00F15D29"/>
    <w:rsid w:val="00F162D8"/>
    <w:rsid w:val="00F24B51"/>
    <w:rsid w:val="00F4403B"/>
    <w:rsid w:val="00F45A8F"/>
    <w:rsid w:val="00F73ED5"/>
    <w:rsid w:val="00F77C9B"/>
    <w:rsid w:val="00F818CB"/>
    <w:rsid w:val="00F847C2"/>
    <w:rsid w:val="00FA0D90"/>
    <w:rsid w:val="00FA25DF"/>
    <w:rsid w:val="00FB7EC6"/>
    <w:rsid w:val="00FC27EF"/>
    <w:rsid w:val="00FC33A2"/>
    <w:rsid w:val="00FC4965"/>
    <w:rsid w:val="00FC6C18"/>
    <w:rsid w:val="00FC72CD"/>
    <w:rsid w:val="00FD2D08"/>
    <w:rsid w:val="00FE0AD6"/>
    <w:rsid w:val="00FE2DE9"/>
    <w:rsid w:val="00FE60B8"/>
    <w:rsid w:val="00FE73E9"/>
    <w:rsid w:val="00FF17EC"/>
    <w:rsid w:val="00FF5038"/>
    <w:rsid w:val="00FF638B"/>
    <w:rsid w:val="00FF6650"/>
    <w:rsid w:val="00FF7F4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4817"/>
    <o:shapelayout v:ext="edit">
      <o:idmap v:ext="edit" data="1"/>
    </o:shapelayout>
  </w:shapeDefaults>
  <w:decimalSymbol w:val=","/>
  <w:listSeparator w:val=";"/>
  <w14:docId w14:val="5D3B7D55"/>
  <w15:docId w15:val="{30004ADD-F748-43AD-802B-3A254689D0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9429F"/>
    <w:pPr>
      <w:spacing w:before="120" w:after="120" w:line="276" w:lineRule="auto"/>
      <w:jc w:val="both"/>
    </w:pPr>
  </w:style>
  <w:style w:type="paragraph" w:styleId="Ttulo1">
    <w:name w:val="heading 1"/>
    <w:basedOn w:val="Normal"/>
    <w:next w:val="Normal"/>
    <w:link w:val="Ttulo1Char"/>
    <w:autoRedefine/>
    <w:uiPriority w:val="9"/>
    <w:qFormat/>
    <w:rsid w:val="00FC6C18"/>
    <w:pPr>
      <w:keepNext/>
      <w:keepLines/>
      <w:numPr>
        <w:numId w:val="15"/>
      </w:numPr>
      <w:spacing w:before="60" w:after="60"/>
      <w:outlineLvl w:val="0"/>
    </w:pPr>
    <w:rPr>
      <w:rFonts w:asciiTheme="majorHAnsi" w:eastAsiaTheme="majorEastAsia" w:hAnsiTheme="majorHAnsi" w:cstheme="majorBidi"/>
      <w:b/>
      <w:szCs w:val="32"/>
    </w:rPr>
  </w:style>
  <w:style w:type="paragraph" w:styleId="Ttulo3">
    <w:name w:val="heading 3"/>
    <w:basedOn w:val="Normal"/>
    <w:next w:val="Normal"/>
    <w:link w:val="Ttulo3Char"/>
    <w:uiPriority w:val="9"/>
    <w:semiHidden/>
    <w:unhideWhenUsed/>
    <w:qFormat/>
    <w:rsid w:val="00543BCF"/>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nhideWhenUsed/>
    <w:rsid w:val="00B46114"/>
    <w:pPr>
      <w:tabs>
        <w:tab w:val="center" w:pos="4252"/>
        <w:tab w:val="right" w:pos="8504"/>
      </w:tabs>
      <w:spacing w:after="0" w:line="240" w:lineRule="auto"/>
    </w:pPr>
  </w:style>
  <w:style w:type="character" w:customStyle="1" w:styleId="CabealhoChar">
    <w:name w:val="Cabeçalho Char"/>
    <w:basedOn w:val="Fontepargpadro"/>
    <w:link w:val="Cabealho"/>
    <w:rsid w:val="00B46114"/>
  </w:style>
  <w:style w:type="paragraph" w:styleId="Rodap">
    <w:name w:val="footer"/>
    <w:basedOn w:val="Normal"/>
    <w:link w:val="RodapChar"/>
    <w:uiPriority w:val="99"/>
    <w:unhideWhenUsed/>
    <w:rsid w:val="00B46114"/>
    <w:pPr>
      <w:tabs>
        <w:tab w:val="center" w:pos="4252"/>
        <w:tab w:val="right" w:pos="8504"/>
      </w:tabs>
      <w:spacing w:after="0" w:line="240" w:lineRule="auto"/>
    </w:pPr>
  </w:style>
  <w:style w:type="character" w:customStyle="1" w:styleId="RodapChar">
    <w:name w:val="Rodapé Char"/>
    <w:basedOn w:val="Fontepargpadro"/>
    <w:link w:val="Rodap"/>
    <w:uiPriority w:val="99"/>
    <w:rsid w:val="00B46114"/>
  </w:style>
  <w:style w:type="table" w:styleId="Tabelacomgrade">
    <w:name w:val="Table Grid"/>
    <w:basedOn w:val="Tabelanormal"/>
    <w:rsid w:val="00B4611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alo">
    <w:name w:val="Balloon Text"/>
    <w:basedOn w:val="Normal"/>
    <w:link w:val="TextodebaloChar"/>
    <w:uiPriority w:val="99"/>
    <w:semiHidden/>
    <w:unhideWhenUsed/>
    <w:rsid w:val="00A10A81"/>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A10A81"/>
    <w:rPr>
      <w:rFonts w:ascii="Tahoma" w:hAnsi="Tahoma" w:cs="Tahoma"/>
      <w:sz w:val="16"/>
      <w:szCs w:val="16"/>
    </w:rPr>
  </w:style>
  <w:style w:type="paragraph" w:styleId="PargrafodaLista">
    <w:name w:val="List Paragraph"/>
    <w:aliases w:val="Segundo,Lista Itens"/>
    <w:basedOn w:val="Normal"/>
    <w:link w:val="PargrafodaListaChar"/>
    <w:uiPriority w:val="1"/>
    <w:qFormat/>
    <w:rsid w:val="00A10A81"/>
    <w:pPr>
      <w:spacing w:after="200"/>
      <w:ind w:left="720"/>
      <w:contextualSpacing/>
    </w:pPr>
  </w:style>
  <w:style w:type="table" w:customStyle="1" w:styleId="Tabelacomgrade1">
    <w:name w:val="Tabela com grade1"/>
    <w:basedOn w:val="Tabelanormal"/>
    <w:uiPriority w:val="59"/>
    <w:rsid w:val="00A10A8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emEspaamento">
    <w:name w:val="No Spacing"/>
    <w:uiPriority w:val="1"/>
    <w:qFormat/>
    <w:rsid w:val="00A10A81"/>
    <w:pPr>
      <w:spacing w:after="0" w:line="240" w:lineRule="auto"/>
    </w:pPr>
  </w:style>
  <w:style w:type="table" w:customStyle="1" w:styleId="SombreamentoClaro1">
    <w:name w:val="Sombreamento Claro1"/>
    <w:basedOn w:val="Tabelanormal"/>
    <w:uiPriority w:val="60"/>
    <w:rsid w:val="00A20260"/>
    <w:pPr>
      <w:spacing w:after="0" w:line="240" w:lineRule="auto"/>
    </w:pPr>
    <w:rPr>
      <w:rFonts w:eastAsiaTheme="minorEastAsia"/>
      <w:color w:val="000000" w:themeColor="text1" w:themeShade="BF"/>
      <w:lang w:eastAsia="pt-BR"/>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SombreamentoClaro">
    <w:name w:val="Light Shading"/>
    <w:basedOn w:val="Tabelanormal"/>
    <w:uiPriority w:val="60"/>
    <w:rsid w:val="00A20260"/>
    <w:pPr>
      <w:spacing w:after="0" w:line="240" w:lineRule="auto"/>
    </w:pPr>
    <w:rPr>
      <w:rFonts w:eastAsiaTheme="minorEastAsia"/>
      <w:color w:val="000000" w:themeColor="text1" w:themeShade="BF"/>
      <w:lang w:eastAsia="pt-BR"/>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eladeGradeClara1">
    <w:name w:val="Tabela de Grade Clara1"/>
    <w:basedOn w:val="Tabelanormal"/>
    <w:uiPriority w:val="40"/>
    <w:rsid w:val="000E223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Hyperlink">
    <w:name w:val="Hyperlink"/>
    <w:semiHidden/>
    <w:rsid w:val="008E7E7F"/>
    <w:rPr>
      <w:color w:val="0000FF"/>
      <w:u w:val="single"/>
    </w:rPr>
  </w:style>
  <w:style w:type="character" w:customStyle="1" w:styleId="MenoPendente1">
    <w:name w:val="Menção Pendente1"/>
    <w:basedOn w:val="Fontepargpadro"/>
    <w:uiPriority w:val="99"/>
    <w:semiHidden/>
    <w:unhideWhenUsed/>
    <w:rsid w:val="000239A6"/>
    <w:rPr>
      <w:color w:val="605E5C"/>
      <w:shd w:val="clear" w:color="auto" w:fill="E1DFDD"/>
    </w:rPr>
  </w:style>
  <w:style w:type="character" w:styleId="Refdecomentrio">
    <w:name w:val="annotation reference"/>
    <w:basedOn w:val="Fontepargpadro"/>
    <w:uiPriority w:val="99"/>
    <w:semiHidden/>
    <w:unhideWhenUsed/>
    <w:rsid w:val="0076271E"/>
    <w:rPr>
      <w:sz w:val="16"/>
      <w:szCs w:val="16"/>
    </w:rPr>
  </w:style>
  <w:style w:type="paragraph" w:styleId="Textodecomentrio">
    <w:name w:val="annotation text"/>
    <w:basedOn w:val="Normal"/>
    <w:link w:val="TextodecomentrioChar"/>
    <w:uiPriority w:val="99"/>
    <w:semiHidden/>
    <w:unhideWhenUsed/>
    <w:rsid w:val="0076271E"/>
    <w:pPr>
      <w:spacing w:line="240" w:lineRule="auto"/>
    </w:pPr>
    <w:rPr>
      <w:sz w:val="20"/>
      <w:szCs w:val="20"/>
    </w:rPr>
  </w:style>
  <w:style w:type="character" w:customStyle="1" w:styleId="TextodecomentrioChar">
    <w:name w:val="Texto de comentário Char"/>
    <w:basedOn w:val="Fontepargpadro"/>
    <w:link w:val="Textodecomentrio"/>
    <w:uiPriority w:val="99"/>
    <w:semiHidden/>
    <w:rsid w:val="0076271E"/>
    <w:rPr>
      <w:sz w:val="20"/>
      <w:szCs w:val="20"/>
    </w:rPr>
  </w:style>
  <w:style w:type="paragraph" w:styleId="Assuntodocomentrio">
    <w:name w:val="annotation subject"/>
    <w:basedOn w:val="Textodecomentrio"/>
    <w:next w:val="Textodecomentrio"/>
    <w:link w:val="AssuntodocomentrioChar"/>
    <w:uiPriority w:val="99"/>
    <w:semiHidden/>
    <w:unhideWhenUsed/>
    <w:rsid w:val="0076271E"/>
    <w:rPr>
      <w:b/>
      <w:bCs/>
    </w:rPr>
  </w:style>
  <w:style w:type="character" w:customStyle="1" w:styleId="AssuntodocomentrioChar">
    <w:name w:val="Assunto do comentário Char"/>
    <w:basedOn w:val="TextodecomentrioChar"/>
    <w:link w:val="Assuntodocomentrio"/>
    <w:uiPriority w:val="99"/>
    <w:semiHidden/>
    <w:rsid w:val="0076271E"/>
    <w:rPr>
      <w:b/>
      <w:bCs/>
      <w:sz w:val="20"/>
      <w:szCs w:val="20"/>
    </w:rPr>
  </w:style>
  <w:style w:type="paragraph" w:customStyle="1" w:styleId="PADRONLLC">
    <w:name w:val="PADRÃO_NLLC"/>
    <w:basedOn w:val="Normal"/>
    <w:link w:val="PADRONLLCChar"/>
    <w:autoRedefine/>
    <w:qFormat/>
    <w:rsid w:val="00417419"/>
    <w:pPr>
      <w:numPr>
        <w:ilvl w:val="1"/>
        <w:numId w:val="14"/>
      </w:numPr>
      <w:spacing w:before="60" w:after="60"/>
    </w:pPr>
    <w:rPr>
      <w:rFonts w:asciiTheme="majorHAnsi" w:eastAsia="Tahoma" w:hAnsiTheme="majorHAnsi" w:cstheme="majorHAnsi"/>
      <w:bCs/>
      <w:color w:val="000000"/>
    </w:rPr>
  </w:style>
  <w:style w:type="numbering" w:customStyle="1" w:styleId="LISTAEDITALNLLC">
    <w:name w:val="LISTA_EDITAL_NLLC"/>
    <w:uiPriority w:val="99"/>
    <w:rsid w:val="003F521A"/>
    <w:pPr>
      <w:numPr>
        <w:numId w:val="10"/>
      </w:numPr>
    </w:pPr>
  </w:style>
  <w:style w:type="character" w:customStyle="1" w:styleId="PADRONLLCChar">
    <w:name w:val="PADRÃO_NLLC Char"/>
    <w:basedOn w:val="Fontepargpadro"/>
    <w:link w:val="PADRONLLC"/>
    <w:rsid w:val="00417419"/>
    <w:rPr>
      <w:rFonts w:asciiTheme="majorHAnsi" w:eastAsia="Tahoma" w:hAnsiTheme="majorHAnsi" w:cstheme="majorHAnsi"/>
      <w:bCs/>
      <w:color w:val="000000"/>
    </w:rPr>
  </w:style>
  <w:style w:type="character" w:customStyle="1" w:styleId="Ttulo1Char">
    <w:name w:val="Título 1 Char"/>
    <w:basedOn w:val="Fontepargpadro"/>
    <w:link w:val="Ttulo1"/>
    <w:uiPriority w:val="9"/>
    <w:rsid w:val="00FC6C18"/>
    <w:rPr>
      <w:rFonts w:asciiTheme="majorHAnsi" w:eastAsiaTheme="majorEastAsia" w:hAnsiTheme="majorHAnsi" w:cstheme="majorBidi"/>
      <w:b/>
      <w:szCs w:val="32"/>
    </w:rPr>
  </w:style>
  <w:style w:type="paragraph" w:styleId="Textodenotaderodap">
    <w:name w:val="footnote text"/>
    <w:basedOn w:val="Normal"/>
    <w:link w:val="TextodenotaderodapChar"/>
    <w:uiPriority w:val="99"/>
    <w:unhideWhenUsed/>
    <w:rsid w:val="00F00B83"/>
    <w:pPr>
      <w:spacing w:before="0" w:after="0" w:line="240" w:lineRule="auto"/>
      <w:jc w:val="left"/>
    </w:pPr>
    <w:rPr>
      <w:rFonts w:eastAsiaTheme="minorEastAsia"/>
      <w:sz w:val="20"/>
      <w:szCs w:val="20"/>
      <w:lang w:eastAsia="pt-BR"/>
    </w:rPr>
  </w:style>
  <w:style w:type="character" w:customStyle="1" w:styleId="TextodenotaderodapChar">
    <w:name w:val="Texto de nota de rodapé Char"/>
    <w:basedOn w:val="Fontepargpadro"/>
    <w:link w:val="Textodenotaderodap"/>
    <w:uiPriority w:val="99"/>
    <w:rsid w:val="00F00B83"/>
    <w:rPr>
      <w:rFonts w:eastAsiaTheme="minorEastAsia"/>
      <w:sz w:val="20"/>
      <w:szCs w:val="20"/>
      <w:lang w:eastAsia="pt-BR"/>
    </w:rPr>
  </w:style>
  <w:style w:type="character" w:styleId="Refdenotaderodap">
    <w:name w:val="footnote reference"/>
    <w:basedOn w:val="Fontepargpadro"/>
    <w:uiPriority w:val="99"/>
    <w:semiHidden/>
    <w:unhideWhenUsed/>
    <w:rsid w:val="00F00B83"/>
    <w:rPr>
      <w:vertAlign w:val="superscript"/>
    </w:rPr>
  </w:style>
  <w:style w:type="paragraph" w:styleId="NormalWeb">
    <w:name w:val="Normal (Web)"/>
    <w:basedOn w:val="Normal"/>
    <w:uiPriority w:val="99"/>
    <w:semiHidden/>
    <w:unhideWhenUsed/>
    <w:rsid w:val="005F023E"/>
    <w:pPr>
      <w:spacing w:before="100" w:beforeAutospacing="1" w:after="100" w:afterAutospacing="1" w:line="240" w:lineRule="auto"/>
      <w:jc w:val="left"/>
    </w:pPr>
    <w:rPr>
      <w:rFonts w:ascii="Times New Roman" w:eastAsia="Times New Roman" w:hAnsi="Times New Roman" w:cs="Times New Roman"/>
      <w:sz w:val="24"/>
      <w:szCs w:val="24"/>
      <w:lang w:eastAsia="pt-BR"/>
    </w:rPr>
  </w:style>
  <w:style w:type="character" w:styleId="HiperlinkVisitado">
    <w:name w:val="FollowedHyperlink"/>
    <w:basedOn w:val="Fontepargpadro"/>
    <w:uiPriority w:val="99"/>
    <w:semiHidden/>
    <w:unhideWhenUsed/>
    <w:rsid w:val="00991D81"/>
    <w:rPr>
      <w:color w:val="954F72" w:themeColor="followedHyperlink"/>
      <w:u w:val="single"/>
    </w:rPr>
  </w:style>
  <w:style w:type="table" w:customStyle="1" w:styleId="lista">
    <w:name w:val="lista"/>
    <w:uiPriority w:val="99"/>
    <w:rsid w:val="00015BED"/>
    <w:pPr>
      <w:spacing w:after="200" w:line="276" w:lineRule="auto"/>
    </w:pPr>
    <w:rPr>
      <w:rFonts w:ascii="Arial" w:eastAsia="Arial" w:hAnsi="Arial" w:cs="Arial"/>
      <w:sz w:val="20"/>
      <w:szCs w:val="20"/>
      <w:lang w:eastAsia="pt-BR"/>
    </w:rPr>
    <w:tblPr>
      <w:tblBorders>
        <w:top w:val="single" w:sz="1" w:space="0" w:color="000000"/>
        <w:left w:val="single" w:sz="1" w:space="0" w:color="000000"/>
        <w:bottom w:val="single" w:sz="1" w:space="0" w:color="000000"/>
        <w:right w:val="single" w:sz="1" w:space="0" w:color="000000"/>
        <w:insideH w:val="single" w:sz="1" w:space="0" w:color="000000"/>
        <w:insideV w:val="single" w:sz="1" w:space="0" w:color="000000"/>
      </w:tblBorders>
      <w:tblCellMar>
        <w:top w:w="100" w:type="dxa"/>
        <w:left w:w="0" w:type="dxa"/>
        <w:bottom w:w="0" w:type="dxa"/>
        <w:right w:w="50" w:type="dxa"/>
      </w:tblCellMar>
    </w:tblPr>
  </w:style>
  <w:style w:type="table" w:styleId="TabeladeGradeClara">
    <w:name w:val="Grid Table Light"/>
    <w:basedOn w:val="Tabelanormal"/>
    <w:uiPriority w:val="40"/>
    <w:rsid w:val="00C5768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PargrafodaListaChar">
    <w:name w:val="Parágrafo da Lista Char"/>
    <w:aliases w:val="Segundo Char,Lista Itens Char"/>
    <w:link w:val="PargrafodaLista"/>
    <w:uiPriority w:val="1"/>
    <w:locked/>
    <w:rsid w:val="004F39CE"/>
  </w:style>
  <w:style w:type="paragraph" w:customStyle="1" w:styleId="Default">
    <w:name w:val="Default"/>
    <w:rsid w:val="004F39CE"/>
    <w:pPr>
      <w:autoSpaceDE w:val="0"/>
      <w:autoSpaceDN w:val="0"/>
      <w:adjustRightInd w:val="0"/>
      <w:spacing w:after="0" w:line="240" w:lineRule="auto"/>
    </w:pPr>
    <w:rPr>
      <w:rFonts w:ascii="PKMFDN+Arial" w:eastAsia="Times New Roman" w:hAnsi="PKMFDN+Arial" w:cs="PKMFDN+Arial"/>
      <w:color w:val="000000"/>
      <w:sz w:val="24"/>
      <w:szCs w:val="24"/>
      <w:lang w:eastAsia="pt-BR"/>
    </w:rPr>
  </w:style>
  <w:style w:type="character" w:customStyle="1" w:styleId="Ttulo3Char">
    <w:name w:val="Título 3 Char"/>
    <w:basedOn w:val="Fontepargpadro"/>
    <w:link w:val="Ttulo3"/>
    <w:uiPriority w:val="9"/>
    <w:semiHidden/>
    <w:rsid w:val="00543BCF"/>
    <w:rPr>
      <w:rFonts w:asciiTheme="majorHAnsi" w:eastAsiaTheme="majorEastAsia" w:hAnsiTheme="majorHAnsi" w:cstheme="majorBidi"/>
      <w:color w:val="1F3763" w:themeColor="accent1" w:themeShade="7F"/>
      <w:sz w:val="24"/>
      <w:szCs w:val="24"/>
    </w:rPr>
  </w:style>
  <w:style w:type="character" w:styleId="MenoPendente">
    <w:name w:val="Unresolved Mention"/>
    <w:basedOn w:val="Fontepargpadro"/>
    <w:uiPriority w:val="99"/>
    <w:semiHidden/>
    <w:unhideWhenUsed/>
    <w:rsid w:val="00162F7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41558">
      <w:bodyDiv w:val="1"/>
      <w:marLeft w:val="0"/>
      <w:marRight w:val="0"/>
      <w:marTop w:val="0"/>
      <w:marBottom w:val="0"/>
      <w:divBdr>
        <w:top w:val="none" w:sz="0" w:space="0" w:color="auto"/>
        <w:left w:val="none" w:sz="0" w:space="0" w:color="auto"/>
        <w:bottom w:val="none" w:sz="0" w:space="0" w:color="auto"/>
        <w:right w:val="none" w:sz="0" w:space="0" w:color="auto"/>
      </w:divBdr>
    </w:div>
    <w:div w:id="32190994">
      <w:bodyDiv w:val="1"/>
      <w:marLeft w:val="0"/>
      <w:marRight w:val="0"/>
      <w:marTop w:val="0"/>
      <w:marBottom w:val="0"/>
      <w:divBdr>
        <w:top w:val="none" w:sz="0" w:space="0" w:color="auto"/>
        <w:left w:val="none" w:sz="0" w:space="0" w:color="auto"/>
        <w:bottom w:val="none" w:sz="0" w:space="0" w:color="auto"/>
        <w:right w:val="none" w:sz="0" w:space="0" w:color="auto"/>
      </w:divBdr>
    </w:div>
    <w:div w:id="405298190">
      <w:bodyDiv w:val="1"/>
      <w:marLeft w:val="0"/>
      <w:marRight w:val="0"/>
      <w:marTop w:val="0"/>
      <w:marBottom w:val="0"/>
      <w:divBdr>
        <w:top w:val="none" w:sz="0" w:space="0" w:color="auto"/>
        <w:left w:val="none" w:sz="0" w:space="0" w:color="auto"/>
        <w:bottom w:val="none" w:sz="0" w:space="0" w:color="auto"/>
        <w:right w:val="none" w:sz="0" w:space="0" w:color="auto"/>
      </w:divBdr>
    </w:div>
    <w:div w:id="516623188">
      <w:bodyDiv w:val="1"/>
      <w:marLeft w:val="0"/>
      <w:marRight w:val="0"/>
      <w:marTop w:val="0"/>
      <w:marBottom w:val="0"/>
      <w:divBdr>
        <w:top w:val="none" w:sz="0" w:space="0" w:color="auto"/>
        <w:left w:val="none" w:sz="0" w:space="0" w:color="auto"/>
        <w:bottom w:val="none" w:sz="0" w:space="0" w:color="auto"/>
        <w:right w:val="none" w:sz="0" w:space="0" w:color="auto"/>
      </w:divBdr>
    </w:div>
    <w:div w:id="534464805">
      <w:bodyDiv w:val="1"/>
      <w:marLeft w:val="0"/>
      <w:marRight w:val="0"/>
      <w:marTop w:val="0"/>
      <w:marBottom w:val="0"/>
      <w:divBdr>
        <w:top w:val="none" w:sz="0" w:space="0" w:color="auto"/>
        <w:left w:val="none" w:sz="0" w:space="0" w:color="auto"/>
        <w:bottom w:val="none" w:sz="0" w:space="0" w:color="auto"/>
        <w:right w:val="none" w:sz="0" w:space="0" w:color="auto"/>
      </w:divBdr>
    </w:div>
    <w:div w:id="584538917">
      <w:bodyDiv w:val="1"/>
      <w:marLeft w:val="0"/>
      <w:marRight w:val="0"/>
      <w:marTop w:val="0"/>
      <w:marBottom w:val="0"/>
      <w:divBdr>
        <w:top w:val="none" w:sz="0" w:space="0" w:color="auto"/>
        <w:left w:val="none" w:sz="0" w:space="0" w:color="auto"/>
        <w:bottom w:val="none" w:sz="0" w:space="0" w:color="auto"/>
        <w:right w:val="none" w:sz="0" w:space="0" w:color="auto"/>
      </w:divBdr>
    </w:div>
    <w:div w:id="927469938">
      <w:bodyDiv w:val="1"/>
      <w:marLeft w:val="0"/>
      <w:marRight w:val="0"/>
      <w:marTop w:val="0"/>
      <w:marBottom w:val="0"/>
      <w:divBdr>
        <w:top w:val="none" w:sz="0" w:space="0" w:color="auto"/>
        <w:left w:val="none" w:sz="0" w:space="0" w:color="auto"/>
        <w:bottom w:val="none" w:sz="0" w:space="0" w:color="auto"/>
        <w:right w:val="none" w:sz="0" w:space="0" w:color="auto"/>
      </w:divBdr>
    </w:div>
    <w:div w:id="1315796410">
      <w:bodyDiv w:val="1"/>
      <w:marLeft w:val="0"/>
      <w:marRight w:val="0"/>
      <w:marTop w:val="0"/>
      <w:marBottom w:val="0"/>
      <w:divBdr>
        <w:top w:val="none" w:sz="0" w:space="0" w:color="auto"/>
        <w:left w:val="none" w:sz="0" w:space="0" w:color="auto"/>
        <w:bottom w:val="none" w:sz="0" w:space="0" w:color="auto"/>
        <w:right w:val="none" w:sz="0" w:space="0" w:color="auto"/>
      </w:divBdr>
    </w:div>
    <w:div w:id="1505323010">
      <w:bodyDiv w:val="1"/>
      <w:marLeft w:val="0"/>
      <w:marRight w:val="0"/>
      <w:marTop w:val="0"/>
      <w:marBottom w:val="0"/>
      <w:divBdr>
        <w:top w:val="none" w:sz="0" w:space="0" w:color="auto"/>
        <w:left w:val="none" w:sz="0" w:space="0" w:color="auto"/>
        <w:bottom w:val="none" w:sz="0" w:space="0" w:color="auto"/>
        <w:right w:val="none" w:sz="0" w:space="0" w:color="auto"/>
      </w:divBdr>
    </w:div>
    <w:div w:id="1505706229">
      <w:bodyDiv w:val="1"/>
      <w:marLeft w:val="0"/>
      <w:marRight w:val="0"/>
      <w:marTop w:val="0"/>
      <w:marBottom w:val="0"/>
      <w:divBdr>
        <w:top w:val="none" w:sz="0" w:space="0" w:color="auto"/>
        <w:left w:val="none" w:sz="0" w:space="0" w:color="auto"/>
        <w:bottom w:val="none" w:sz="0" w:space="0" w:color="auto"/>
        <w:right w:val="none" w:sz="0" w:space="0" w:color="auto"/>
      </w:divBdr>
    </w:div>
    <w:div w:id="1703286818">
      <w:bodyDiv w:val="1"/>
      <w:marLeft w:val="0"/>
      <w:marRight w:val="0"/>
      <w:marTop w:val="0"/>
      <w:marBottom w:val="0"/>
      <w:divBdr>
        <w:top w:val="none" w:sz="0" w:space="0" w:color="auto"/>
        <w:left w:val="none" w:sz="0" w:space="0" w:color="auto"/>
        <w:bottom w:val="none" w:sz="0" w:space="0" w:color="auto"/>
        <w:right w:val="none" w:sz="0" w:space="0" w:color="auto"/>
      </w:divBdr>
    </w:div>
    <w:div w:id="1775319772">
      <w:bodyDiv w:val="1"/>
      <w:marLeft w:val="0"/>
      <w:marRight w:val="0"/>
      <w:marTop w:val="0"/>
      <w:marBottom w:val="0"/>
      <w:divBdr>
        <w:top w:val="none" w:sz="0" w:space="0" w:color="auto"/>
        <w:left w:val="none" w:sz="0" w:space="0" w:color="auto"/>
        <w:bottom w:val="none" w:sz="0" w:space="0" w:color="auto"/>
        <w:right w:val="none" w:sz="0" w:space="0" w:color="auto"/>
      </w:divBdr>
    </w:div>
    <w:div w:id="1885478136">
      <w:bodyDiv w:val="1"/>
      <w:marLeft w:val="0"/>
      <w:marRight w:val="0"/>
      <w:marTop w:val="0"/>
      <w:marBottom w:val="0"/>
      <w:divBdr>
        <w:top w:val="none" w:sz="0" w:space="0" w:color="auto"/>
        <w:left w:val="none" w:sz="0" w:space="0" w:color="auto"/>
        <w:bottom w:val="none" w:sz="0" w:space="0" w:color="auto"/>
        <w:right w:val="none" w:sz="0" w:space="0" w:color="auto"/>
      </w:divBdr>
    </w:div>
    <w:div w:id="21039134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ontatogmrprod@gmail.com" TargetMode="External"/><Relationship Id="rId13" Type="http://schemas.openxmlformats.org/officeDocument/2006/relationships/hyperlink" Target="mailto:contato@formulashow.com.br"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a.r.productions@outlook.com"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aluborges2016@gmail.com"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mailto:administrativo@luizamartins.com" TargetMode="External"/><Relationship Id="rId4" Type="http://schemas.openxmlformats.org/officeDocument/2006/relationships/settings" Target="settings.xml"/><Relationship Id="rId9" Type="http://schemas.openxmlformats.org/officeDocument/2006/relationships/hyperlink" Target="mailto:amandamarianafagundes@gmail.com" TargetMode="Externa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2BA423-4DFB-46EB-863D-4FC3B7A4ED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270</TotalTime>
  <Pages>19</Pages>
  <Words>6177</Words>
  <Characters>33356</Characters>
  <Application>Microsoft Office Word</Application>
  <DocSecurity>0</DocSecurity>
  <Lines>277</Lines>
  <Paragraphs>78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39455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Hercules Compras</dc:creator>
  <cp:keywords/>
  <cp:lastModifiedBy>Compras</cp:lastModifiedBy>
  <cp:revision>72</cp:revision>
  <cp:lastPrinted>2024-08-06T16:26:00Z</cp:lastPrinted>
  <dcterms:created xsi:type="dcterms:W3CDTF">2024-07-12T16:44:00Z</dcterms:created>
  <dcterms:modified xsi:type="dcterms:W3CDTF">2025-08-01T19:41:00Z</dcterms:modified>
</cp:coreProperties>
</file>